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B7FF" w14:textId="69EAC2C1" w:rsidR="00250499" w:rsidRPr="00250499" w:rsidRDefault="00250499" w:rsidP="00250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499">
        <w:rPr>
          <w:rFonts w:ascii="Times New Roman" w:hAnsi="Times New Roman" w:cs="Times New Roman"/>
          <w:b/>
          <w:bCs/>
          <w:sz w:val="24"/>
          <w:szCs w:val="24"/>
        </w:rPr>
        <w:t>Munkavállalói ismeretek 10.E osztály javítóvizsga témái</w:t>
      </w:r>
    </w:p>
    <w:p w14:paraId="6941761B" w14:textId="77777777" w:rsidR="00250499" w:rsidRDefault="00250499" w:rsidP="002504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A90E5B" w14:textId="77777777" w:rsidR="00250499" w:rsidRDefault="00250499" w:rsidP="002504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6DA0E0" w14:textId="13DAF9AD" w:rsidR="00250499" w:rsidRPr="00250499" w:rsidRDefault="00250499" w:rsidP="002504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0499">
        <w:rPr>
          <w:rFonts w:ascii="Times New Roman" w:hAnsi="Times New Roman" w:cs="Times New Roman"/>
          <w:b/>
          <w:bCs/>
          <w:sz w:val="24"/>
          <w:szCs w:val="24"/>
          <w:u w:val="single"/>
        </w:rPr>
        <w:t>Írásbeli rész:</w:t>
      </w:r>
    </w:p>
    <w:p w14:paraId="76883289" w14:textId="1DBDEA39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A munkaerőpiac fogalma, összetevői</w:t>
      </w:r>
    </w:p>
    <w:p w14:paraId="62079E57" w14:textId="61FF0A58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Feketemunka és a szürkefoglalkoztatás és következményeik</w:t>
      </w:r>
    </w:p>
    <w:p w14:paraId="59526804" w14:textId="77777777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Az álláskeresés helyszínei, módszerei</w:t>
      </w:r>
    </w:p>
    <w:p w14:paraId="78CF527F" w14:textId="56169BE5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A Munkaügyi központok funkciója</w:t>
      </w:r>
    </w:p>
    <w:p w14:paraId="68541B7E" w14:textId="4ADC6012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Egy megbízható álláshirdetés ismertetői</w:t>
      </w:r>
    </w:p>
    <w:p w14:paraId="496D3752" w14:textId="187756BB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A szakmai önéletrajz formája, tartalmi elemei</w:t>
      </w:r>
    </w:p>
    <w:p w14:paraId="4FA66151" w14:textId="1B9BEBFB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A motivációs levél formája, tartalmi elemei</w:t>
      </w:r>
    </w:p>
    <w:p w14:paraId="3CF04D60" w14:textId="5E5ED08E" w:rsidR="00250499" w:rsidRP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Az álláspályázat</w:t>
      </w:r>
      <w:r w:rsidR="00C744AB">
        <w:rPr>
          <w:rFonts w:ascii="Times New Roman" w:hAnsi="Times New Roman" w:cs="Times New Roman"/>
          <w:sz w:val="24"/>
          <w:szCs w:val="24"/>
        </w:rPr>
        <w:t>i „csomag” összetevői</w:t>
      </w:r>
    </w:p>
    <w:p w14:paraId="69D51EDC" w14:textId="3E09B1B4" w:rsidR="00250499" w:rsidRDefault="00250499" w:rsidP="0025049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>Interjú egy cégnél</w:t>
      </w:r>
      <w:r w:rsidR="00C744AB">
        <w:rPr>
          <w:rFonts w:ascii="Times New Roman" w:hAnsi="Times New Roman" w:cs="Times New Roman"/>
          <w:sz w:val="24"/>
          <w:szCs w:val="24"/>
        </w:rPr>
        <w:t xml:space="preserve">; mit tegyél és mit ne? (Viselkedés, ruházat, pontos </w:t>
      </w:r>
      <w:proofErr w:type="gramStart"/>
      <w:r w:rsidR="00C744AB">
        <w:rPr>
          <w:rFonts w:ascii="Times New Roman" w:hAnsi="Times New Roman" w:cs="Times New Roman"/>
          <w:sz w:val="24"/>
          <w:szCs w:val="24"/>
        </w:rPr>
        <w:t>érkezés….</w:t>
      </w:r>
      <w:proofErr w:type="gramEnd"/>
      <w:r w:rsidR="00C744AB">
        <w:rPr>
          <w:rFonts w:ascii="Times New Roman" w:hAnsi="Times New Roman" w:cs="Times New Roman"/>
          <w:sz w:val="24"/>
          <w:szCs w:val="24"/>
        </w:rPr>
        <w:t>.)</w:t>
      </w:r>
    </w:p>
    <w:p w14:paraId="09AD1A37" w14:textId="77777777" w:rsidR="00250499" w:rsidRDefault="00250499" w:rsidP="002504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A5129E" w14:textId="3A988EDA" w:rsidR="00250499" w:rsidRPr="00250499" w:rsidRDefault="00250499" w:rsidP="002504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0499">
        <w:rPr>
          <w:rFonts w:ascii="Times New Roman" w:hAnsi="Times New Roman" w:cs="Times New Roman"/>
          <w:b/>
          <w:bCs/>
          <w:sz w:val="24"/>
          <w:szCs w:val="24"/>
          <w:u w:val="single"/>
        </w:rPr>
        <w:t>Szóbeli rész:</w:t>
      </w:r>
    </w:p>
    <w:p w14:paraId="3CEEF369" w14:textId="001B1324" w:rsidR="00250499" w:rsidRPr="00250499" w:rsidRDefault="00250499" w:rsidP="0025049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0499">
        <w:rPr>
          <w:rFonts w:ascii="Times New Roman" w:hAnsi="Times New Roman" w:cs="Times New Roman"/>
          <w:sz w:val="24"/>
          <w:szCs w:val="24"/>
        </w:rPr>
        <w:t xml:space="preserve">Szakmai interjú </w:t>
      </w:r>
      <w:r w:rsidR="005019AC">
        <w:rPr>
          <w:rFonts w:ascii="Times New Roman" w:hAnsi="Times New Roman" w:cs="Times New Roman"/>
          <w:sz w:val="24"/>
          <w:szCs w:val="24"/>
        </w:rPr>
        <w:t>eljátszása</w:t>
      </w:r>
      <w:r w:rsidRPr="00250499">
        <w:rPr>
          <w:rFonts w:ascii="Times New Roman" w:hAnsi="Times New Roman" w:cs="Times New Roman"/>
          <w:sz w:val="24"/>
          <w:szCs w:val="24"/>
        </w:rPr>
        <w:t xml:space="preserve"> </w:t>
      </w:r>
      <w:r w:rsidR="00C744AB">
        <w:rPr>
          <w:rFonts w:ascii="Times New Roman" w:hAnsi="Times New Roman" w:cs="Times New Roman"/>
          <w:sz w:val="24"/>
          <w:szCs w:val="24"/>
        </w:rPr>
        <w:t xml:space="preserve">a vizsgáztatóval </w:t>
      </w:r>
      <w:r w:rsidRPr="00250499">
        <w:rPr>
          <w:rFonts w:ascii="Times New Roman" w:hAnsi="Times New Roman" w:cs="Times New Roman"/>
          <w:sz w:val="24"/>
          <w:szCs w:val="24"/>
        </w:rPr>
        <w:t>az órákon megbeszélt szempontok és kérdések alapján</w:t>
      </w:r>
      <w:r w:rsidR="005019AC">
        <w:rPr>
          <w:rFonts w:ascii="Times New Roman" w:hAnsi="Times New Roman" w:cs="Times New Roman"/>
          <w:sz w:val="24"/>
          <w:szCs w:val="24"/>
        </w:rPr>
        <w:t>.</w:t>
      </w:r>
    </w:p>
    <w:p w14:paraId="66D04EFB" w14:textId="67E22B4B" w:rsidR="00250499" w:rsidRDefault="00250499" w:rsidP="0025049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(Segédanyag a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megtalálható.)</w:t>
      </w:r>
    </w:p>
    <w:p w14:paraId="6A820BE2" w14:textId="77777777" w:rsidR="005019AC" w:rsidRDefault="005019AC" w:rsidP="002504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7106DB9" w14:textId="77777777" w:rsidR="005019AC" w:rsidRDefault="005019AC" w:rsidP="002504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DC704F8" w14:textId="77777777" w:rsidR="001666D7" w:rsidRDefault="001666D7" w:rsidP="0025049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63E9DE" w14:textId="2B260CD5" w:rsidR="005019AC" w:rsidRDefault="001666D7" w:rsidP="0025049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Dubiskó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Szilárd</w:t>
      </w:r>
    </w:p>
    <w:p w14:paraId="3044A12E" w14:textId="0478D8E9" w:rsidR="005019AC" w:rsidRDefault="001666D7" w:rsidP="0025049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2D174B" w14:textId="417DEE2E" w:rsidR="005019AC" w:rsidRPr="00C45B87" w:rsidRDefault="001666D7" w:rsidP="001666D7">
      <w:pPr>
        <w:rPr>
          <w:rFonts w:ascii="Times New Roman" w:hAnsi="Times New Roman" w:cs="Times New Roman"/>
          <w:sz w:val="24"/>
          <w:szCs w:val="24"/>
        </w:rPr>
      </w:pPr>
      <w:r w:rsidRPr="00C45B87">
        <w:rPr>
          <w:rFonts w:ascii="Times New Roman" w:hAnsi="Times New Roman" w:cs="Times New Roman"/>
          <w:sz w:val="24"/>
          <w:szCs w:val="24"/>
        </w:rPr>
        <w:t>Aszód, 2026.06.15.</w:t>
      </w:r>
    </w:p>
    <w:sectPr w:rsidR="005019AC" w:rsidRPr="00C4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6D7C"/>
    <w:multiLevelType w:val="hybridMultilevel"/>
    <w:tmpl w:val="1FB00E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88E"/>
    <w:multiLevelType w:val="hybridMultilevel"/>
    <w:tmpl w:val="A15E3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21408">
    <w:abstractNumId w:val="0"/>
  </w:num>
  <w:num w:numId="2" w16cid:durableId="165564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99"/>
    <w:rsid w:val="001128EF"/>
    <w:rsid w:val="001666D7"/>
    <w:rsid w:val="00244362"/>
    <w:rsid w:val="00250499"/>
    <w:rsid w:val="005019AC"/>
    <w:rsid w:val="007B5D4E"/>
    <w:rsid w:val="007F643E"/>
    <w:rsid w:val="009F5518"/>
    <w:rsid w:val="00C45B87"/>
    <w:rsid w:val="00C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7ECA"/>
  <w15:chartTrackingRefBased/>
  <w15:docId w15:val="{2F231683-A583-460B-825E-DC387979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5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04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04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04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04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04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04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04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04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04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04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0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5</cp:revision>
  <dcterms:created xsi:type="dcterms:W3CDTF">2026-07-03T07:49:00Z</dcterms:created>
  <dcterms:modified xsi:type="dcterms:W3CDTF">2026-07-03T08:18:00Z</dcterms:modified>
</cp:coreProperties>
</file>