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5456" w14:textId="77777777" w:rsidR="00CB1DC8" w:rsidRDefault="00CB1DC8" w:rsidP="00CB1DC8">
      <w:pPr>
        <w:pStyle w:val="Dtum"/>
      </w:pPr>
      <w:r>
        <w:fldChar w:fldCharType="begin"/>
      </w:r>
      <w:r>
        <w:instrText xml:space="preserve"> DATE \@ "yyyy. MMMM d." </w:instrText>
      </w:r>
      <w:r>
        <w:fldChar w:fldCharType="separate"/>
      </w:r>
      <w:r w:rsidR="00C845CF">
        <w:rPr>
          <w:noProof/>
        </w:rPr>
        <w:t>2026. május 12.</w:t>
      </w:r>
      <w:r>
        <w:fldChar w:fldCharType="end"/>
      </w:r>
    </w:p>
    <w:p w14:paraId="298C2EF3" w14:textId="77777777" w:rsidR="00CB1DC8" w:rsidRPr="000A2CDA" w:rsidRDefault="00CB1DC8" w:rsidP="00CB1DC8">
      <w:pPr>
        <w:pStyle w:val="Szvegtrzs"/>
        <w:jc w:val="center"/>
        <w:rPr>
          <w:b/>
        </w:rPr>
      </w:pPr>
      <w:r w:rsidRPr="000A2CDA">
        <w:rPr>
          <w:b/>
        </w:rPr>
        <w:t>TÁJÉKOZTATÓ KÖZÉTKEZTETÉS IGÉNYBEVÉTELÉRŐL</w:t>
      </w:r>
    </w:p>
    <w:p w14:paraId="01F1F39A" w14:textId="0459D4FA" w:rsidR="00CB1DC8" w:rsidRPr="000A2CDA" w:rsidRDefault="00CB1DC8" w:rsidP="00CB1DC8">
      <w:pPr>
        <w:pStyle w:val="Szvegtrzs"/>
        <w:jc w:val="center"/>
        <w:rPr>
          <w:b/>
        </w:rPr>
      </w:pPr>
      <w:r>
        <w:rPr>
          <w:b/>
        </w:rPr>
        <w:t>202</w:t>
      </w:r>
      <w:r w:rsidR="00C845CF">
        <w:rPr>
          <w:b/>
        </w:rPr>
        <w:t>6</w:t>
      </w:r>
      <w:r>
        <w:rPr>
          <w:b/>
        </w:rPr>
        <w:t>/2</w:t>
      </w:r>
      <w:r w:rsidR="00C845CF">
        <w:rPr>
          <w:b/>
        </w:rPr>
        <w:t>7</w:t>
      </w:r>
      <w:r w:rsidRPr="000A2CDA">
        <w:rPr>
          <w:b/>
        </w:rPr>
        <w:t>-</w:t>
      </w:r>
      <w:r w:rsidR="00C845CF">
        <w:rPr>
          <w:b/>
        </w:rPr>
        <w:t>ES</w:t>
      </w:r>
      <w:r w:rsidRPr="000A2CDA">
        <w:rPr>
          <w:b/>
        </w:rPr>
        <w:t xml:space="preserve"> TANÉV</w:t>
      </w:r>
    </w:p>
    <w:p w14:paraId="3A1B0DD3" w14:textId="77777777" w:rsidR="00CB1DC8" w:rsidRPr="00E8767E" w:rsidRDefault="00CB1DC8" w:rsidP="00CB1DC8">
      <w:pPr>
        <w:shd w:val="clear" w:color="auto" w:fill="FFFFFF"/>
        <w:spacing w:before="100" w:beforeAutospacing="1" w:after="75"/>
        <w:outlineLvl w:val="0"/>
        <w:rPr>
          <w:rFonts w:cs="Arial"/>
          <w:iCs/>
          <w:color w:val="000000"/>
          <w:kern w:val="36"/>
          <w:lang w:eastAsia="hu-HU"/>
        </w:rPr>
      </w:pPr>
      <w:r w:rsidRPr="00E8767E">
        <w:rPr>
          <w:rFonts w:cs="Arial"/>
          <w:bCs/>
          <w:iCs/>
          <w:color w:val="000000"/>
          <w:kern w:val="36"/>
          <w:lang w:eastAsia="hu-HU"/>
        </w:rPr>
        <w:t>(Az 1997. évi XXXI. törvény a gyermekek védelméről és a gyámügyi igazgatásról, a 328/2011.(XII.29.) sz. Kormányrendelet, valamint a 8/2014. (V.30.) Önkormányzati rendelet alapján)</w:t>
      </w:r>
    </w:p>
    <w:p w14:paraId="3AEE17F2" w14:textId="77777777" w:rsidR="00CB1DC8" w:rsidRDefault="00CB1DC8" w:rsidP="00CB1DC8">
      <w:pPr>
        <w:pStyle w:val="Szvegtrzs"/>
        <w:rPr>
          <w:sz w:val="24"/>
          <w:szCs w:val="24"/>
        </w:rPr>
      </w:pPr>
    </w:p>
    <w:p w14:paraId="5B19638C" w14:textId="77777777" w:rsidR="00CB1DC8" w:rsidRPr="00F718D0" w:rsidRDefault="00CB1DC8" w:rsidP="00F718D0">
      <w:pPr>
        <w:pStyle w:val="Szvegtrzs"/>
        <w:jc w:val="center"/>
        <w:rPr>
          <w:b/>
          <w:bCs/>
          <w:sz w:val="24"/>
          <w:szCs w:val="24"/>
          <w:u w:val="single"/>
        </w:rPr>
      </w:pPr>
      <w:r w:rsidRPr="00F718D0">
        <w:rPr>
          <w:b/>
          <w:bCs/>
          <w:sz w:val="24"/>
          <w:szCs w:val="24"/>
          <w:u w:val="single"/>
        </w:rPr>
        <w:t>Tisztelt Szülő/Gondviselő!</w:t>
      </w:r>
    </w:p>
    <w:p w14:paraId="780CDA62" w14:textId="77777777" w:rsidR="00CB1DC8" w:rsidRPr="00800462" w:rsidRDefault="00CB1DC8" w:rsidP="00CB1DC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Tájékoztatjuk Önöket, hogy Magyarországon a szülő kérésére minden állami intézményben jogosult gyermeke igénybe venni a közétkeztetést. A Gyvt. erről az alábbiakban rendelkezik:</w:t>
      </w:r>
    </w:p>
    <w:p w14:paraId="2022CA5B" w14:textId="77777777" w:rsidR="00CB1DC8" w:rsidRPr="000A2CDA" w:rsidRDefault="00CB1DC8" w:rsidP="00CB1DC8">
      <w:pPr>
        <w:shd w:val="clear" w:color="auto" w:fill="FFFFFF"/>
        <w:spacing w:before="100" w:beforeAutospacing="1" w:after="75"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b/>
          <w:bCs/>
          <w:i/>
          <w:color w:val="474747"/>
          <w:spacing w:val="0"/>
          <w:lang w:eastAsia="hu-HU"/>
        </w:rPr>
        <w:t>21. §</w:t>
      </w:r>
      <w:hyperlink r:id="rId7" w:anchor="lbj180id9208" w:history="1">
        <w:r w:rsidRPr="000A2CDA">
          <w:rPr>
            <w:rFonts w:cs="Arial"/>
            <w:b/>
            <w:bCs/>
            <w:i/>
            <w:color w:val="005B92"/>
            <w:spacing w:val="0"/>
            <w:vertAlign w:val="superscript"/>
            <w:lang w:eastAsia="hu-HU"/>
          </w:rPr>
          <w:t> * </w:t>
        </w:r>
      </w:hyperlink>
      <w:r w:rsidRPr="000A2CDA">
        <w:rPr>
          <w:rFonts w:cs="Arial"/>
          <w:b/>
          <w:bCs/>
          <w:i/>
          <w:color w:val="474747"/>
          <w:spacing w:val="0"/>
          <w:lang w:eastAsia="hu-HU"/>
        </w:rPr>
        <w:t> </w:t>
      </w:r>
      <w:r w:rsidRPr="000A2CDA">
        <w:rPr>
          <w:rFonts w:cs="Arial"/>
          <w:i/>
          <w:color w:val="474747"/>
          <w:spacing w:val="0"/>
          <w:lang w:eastAsia="hu-HU"/>
        </w:rPr>
        <w:t>(1) Természetbeni ellátásként a gyermek életkorának megfelelő gyermekétkeztetést kell biztosítani a gyermeket gondozó szülő, törvényes képviselő vagy nevelésbe vett gyermek esetén a gyermek ellátását biztosító nevelőszülő, gyermekotthon vezetője, illetve az Szt. hatálya alá tartozó ápolást, gondozást nyújtó intézmény vezetője kérelmére</w:t>
      </w:r>
    </w:p>
    <w:p w14:paraId="71B9B622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a)</w:t>
      </w:r>
      <w:hyperlink r:id="rId8" w:anchor="lbj181id9208" w:history="1">
        <w:r w:rsidRPr="000A2CDA">
          <w:rPr>
            <w:rFonts w:cs="Arial"/>
            <w:b/>
            <w:bCs/>
            <w:i/>
            <w:iCs/>
            <w:color w:val="005B92"/>
            <w:spacing w:val="0"/>
            <w:vertAlign w:val="superscript"/>
            <w:lang w:eastAsia="hu-HU"/>
          </w:rPr>
          <w:t> * </w:t>
        </w:r>
      </w:hyperlink>
      <w:r w:rsidRPr="000A2CDA">
        <w:rPr>
          <w:rFonts w:cs="Arial"/>
          <w:i/>
          <w:iCs/>
          <w:color w:val="474747"/>
          <w:spacing w:val="0"/>
          <w:lang w:eastAsia="hu-HU"/>
        </w:rPr>
        <w:t> </w:t>
      </w:r>
      <w:r w:rsidRPr="000A2CDA">
        <w:rPr>
          <w:rFonts w:cs="Arial"/>
          <w:i/>
          <w:color w:val="474747"/>
          <w:spacing w:val="0"/>
          <w:lang w:eastAsia="hu-HU"/>
        </w:rPr>
        <w:t>a bölcsődében, mini bölcsődében,</w:t>
      </w:r>
    </w:p>
    <w:p w14:paraId="7C8D3594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b) </w:t>
      </w:r>
      <w:r w:rsidRPr="000A2CDA">
        <w:rPr>
          <w:rFonts w:cs="Arial"/>
          <w:i/>
          <w:color w:val="474747"/>
          <w:spacing w:val="0"/>
          <w:lang w:eastAsia="hu-HU"/>
        </w:rPr>
        <w:t>az óvodában,</w:t>
      </w:r>
    </w:p>
    <w:p w14:paraId="504D5917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c) </w:t>
      </w:r>
      <w:r w:rsidRPr="000A2CDA">
        <w:rPr>
          <w:rFonts w:cs="Arial"/>
          <w:i/>
          <w:color w:val="474747"/>
          <w:spacing w:val="0"/>
          <w:lang w:eastAsia="hu-HU"/>
        </w:rPr>
        <w:t xml:space="preserve">a nyári </w:t>
      </w:r>
      <w:proofErr w:type="spellStart"/>
      <w:r w:rsidRPr="000A2CDA">
        <w:rPr>
          <w:rFonts w:cs="Arial"/>
          <w:i/>
          <w:color w:val="474747"/>
          <w:spacing w:val="0"/>
          <w:lang w:eastAsia="hu-HU"/>
        </w:rPr>
        <w:t>napközis</w:t>
      </w:r>
      <w:proofErr w:type="spellEnd"/>
      <w:r w:rsidRPr="000A2CDA">
        <w:rPr>
          <w:rFonts w:cs="Arial"/>
          <w:i/>
          <w:color w:val="474747"/>
          <w:spacing w:val="0"/>
          <w:lang w:eastAsia="hu-HU"/>
        </w:rPr>
        <w:t xml:space="preserve"> otthonban,</w:t>
      </w:r>
    </w:p>
    <w:p w14:paraId="425F979B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d) </w:t>
      </w:r>
      <w:r w:rsidRPr="000A2CDA">
        <w:rPr>
          <w:rFonts w:cs="Arial"/>
          <w:i/>
          <w:color w:val="474747"/>
          <w:spacing w:val="0"/>
          <w:lang w:eastAsia="hu-HU"/>
        </w:rPr>
        <w:t xml:space="preserve">az általános és középiskolai kollégiumban, az itt szervezett </w:t>
      </w:r>
      <w:proofErr w:type="spellStart"/>
      <w:r w:rsidRPr="000A2CDA">
        <w:rPr>
          <w:rFonts w:cs="Arial"/>
          <w:i/>
          <w:color w:val="474747"/>
          <w:spacing w:val="0"/>
          <w:lang w:eastAsia="hu-HU"/>
        </w:rPr>
        <w:t>externátusi</w:t>
      </w:r>
      <w:proofErr w:type="spellEnd"/>
      <w:r w:rsidRPr="000A2CDA">
        <w:rPr>
          <w:rFonts w:cs="Arial"/>
          <w:i/>
          <w:color w:val="474747"/>
          <w:spacing w:val="0"/>
          <w:lang w:eastAsia="hu-HU"/>
        </w:rPr>
        <w:t xml:space="preserve"> ellátásban,</w:t>
      </w:r>
    </w:p>
    <w:p w14:paraId="6847DD63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e) </w:t>
      </w:r>
      <w:r w:rsidRPr="000A2CDA">
        <w:rPr>
          <w:rFonts w:cs="Arial"/>
          <w:i/>
          <w:color w:val="474747"/>
          <w:spacing w:val="0"/>
          <w:lang w:eastAsia="hu-HU"/>
        </w:rPr>
        <w:t>az általános iskolai és - ha önkormányzati rendelet kivételével jogszabály másképpen nem rendelkezik - a középfokú iskolai menzai ellátás keretében,</w:t>
      </w:r>
    </w:p>
    <w:p w14:paraId="28051521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>
        <w:rPr>
          <w:rFonts w:cs="Arial"/>
          <w:i/>
          <w:iCs/>
          <w:color w:val="474747"/>
          <w:spacing w:val="0"/>
          <w:lang w:eastAsia="hu-HU"/>
        </w:rPr>
        <w:t>f</w:t>
      </w:r>
      <w:r w:rsidRPr="000A2CDA">
        <w:rPr>
          <w:rFonts w:cs="Arial"/>
          <w:i/>
          <w:iCs/>
          <w:color w:val="474747"/>
          <w:spacing w:val="0"/>
          <w:lang w:eastAsia="hu-HU"/>
        </w:rPr>
        <w:t>)</w:t>
      </w:r>
      <w:hyperlink r:id="rId9" w:anchor="lbj182id9208" w:history="1">
        <w:r w:rsidRPr="000A2CDA">
          <w:rPr>
            <w:rFonts w:cs="Arial"/>
            <w:b/>
            <w:bCs/>
            <w:i/>
            <w:iCs/>
            <w:color w:val="005B92"/>
            <w:spacing w:val="0"/>
            <w:vertAlign w:val="superscript"/>
            <w:lang w:eastAsia="hu-HU"/>
          </w:rPr>
          <w:t> * </w:t>
        </w:r>
      </w:hyperlink>
      <w:r w:rsidRPr="000A2CDA">
        <w:rPr>
          <w:rFonts w:cs="Arial"/>
          <w:i/>
          <w:iCs/>
          <w:color w:val="474747"/>
          <w:spacing w:val="0"/>
          <w:lang w:eastAsia="hu-HU"/>
        </w:rPr>
        <w:t> </w:t>
      </w:r>
      <w:r w:rsidRPr="000A2CDA">
        <w:rPr>
          <w:rFonts w:cs="Arial"/>
          <w:i/>
          <w:color w:val="474747"/>
          <w:spacing w:val="0"/>
          <w:lang w:eastAsia="hu-HU"/>
        </w:rPr>
        <w:t xml:space="preserve">a 21/C. §-ban foglaltak szerint a bölcsőde, mini bölcsőde és az óvoda zárva tartása, valamint az iskolában az </w:t>
      </w:r>
      <w:proofErr w:type="spellStart"/>
      <w:r w:rsidRPr="000A2CDA">
        <w:rPr>
          <w:rFonts w:cs="Arial"/>
          <w:i/>
          <w:color w:val="474747"/>
          <w:spacing w:val="0"/>
          <w:lang w:eastAsia="hu-HU"/>
        </w:rPr>
        <w:t>Nktv</w:t>
      </w:r>
      <w:proofErr w:type="spellEnd"/>
      <w:r w:rsidRPr="000A2CDA">
        <w:rPr>
          <w:rFonts w:cs="Arial"/>
          <w:i/>
          <w:color w:val="474747"/>
          <w:spacing w:val="0"/>
          <w:lang w:eastAsia="hu-HU"/>
        </w:rPr>
        <w:t xml:space="preserve">. 30. § (1) bekezdése szerinti nyári szünet és az </w:t>
      </w:r>
      <w:proofErr w:type="spellStart"/>
      <w:r w:rsidRPr="000A2CDA">
        <w:rPr>
          <w:rFonts w:cs="Arial"/>
          <w:i/>
          <w:color w:val="474747"/>
          <w:spacing w:val="0"/>
          <w:lang w:eastAsia="hu-HU"/>
        </w:rPr>
        <w:t>Nktv</w:t>
      </w:r>
      <w:proofErr w:type="spellEnd"/>
      <w:r w:rsidRPr="000A2CDA">
        <w:rPr>
          <w:rFonts w:cs="Arial"/>
          <w:i/>
          <w:color w:val="474747"/>
          <w:spacing w:val="0"/>
          <w:lang w:eastAsia="hu-HU"/>
        </w:rPr>
        <w:t>. 30. § (4) bekezdése</w:t>
      </w:r>
      <w:r w:rsidRPr="000A2CDA">
        <w:rPr>
          <w:rFonts w:cs="Arial"/>
          <w:color w:val="474747"/>
          <w:spacing w:val="0"/>
          <w:lang w:eastAsia="hu-HU"/>
        </w:rPr>
        <w:t xml:space="preserve"> </w:t>
      </w:r>
      <w:r w:rsidRPr="000A2CDA">
        <w:rPr>
          <w:rFonts w:cs="Arial"/>
          <w:i/>
          <w:color w:val="474747"/>
          <w:spacing w:val="0"/>
          <w:lang w:eastAsia="hu-HU"/>
        </w:rPr>
        <w:t xml:space="preserve">szerinti tanítási szünetek időtartama alatt (a továbbiakban együtt: </w:t>
      </w:r>
      <w:proofErr w:type="spellStart"/>
      <w:r w:rsidRPr="000A2CDA">
        <w:rPr>
          <w:rFonts w:cs="Arial"/>
          <w:i/>
          <w:color w:val="474747"/>
          <w:spacing w:val="0"/>
          <w:lang w:eastAsia="hu-HU"/>
        </w:rPr>
        <w:t>szünidei</w:t>
      </w:r>
      <w:proofErr w:type="spellEnd"/>
      <w:r w:rsidRPr="000A2CDA">
        <w:rPr>
          <w:rFonts w:cs="Arial"/>
          <w:i/>
          <w:color w:val="474747"/>
          <w:spacing w:val="0"/>
          <w:lang w:eastAsia="hu-HU"/>
        </w:rPr>
        <w:t xml:space="preserve"> gyermekétkeztetés).</w:t>
      </w:r>
    </w:p>
    <w:p w14:paraId="6608579F" w14:textId="77777777" w:rsidR="00CB1DC8" w:rsidRPr="00757F44" w:rsidRDefault="00CB1DC8" w:rsidP="00CB1DC8">
      <w:pPr>
        <w:shd w:val="clear" w:color="auto" w:fill="FFFFFF"/>
        <w:spacing w:before="100" w:beforeAutospacing="1" w:after="75"/>
        <w:outlineLvl w:val="3"/>
        <w:rPr>
          <w:rFonts w:cs="Arial"/>
          <w:bCs/>
          <w:color w:val="474747"/>
          <w:spacing w:val="0"/>
          <w:lang w:eastAsia="hu-HU"/>
        </w:rPr>
      </w:pPr>
      <w:r w:rsidRPr="00757F44">
        <w:rPr>
          <w:rFonts w:cs="Arial"/>
          <w:bCs/>
          <w:color w:val="474747"/>
          <w:spacing w:val="0"/>
          <w:lang w:eastAsia="hu-HU"/>
        </w:rPr>
        <w:t xml:space="preserve">A közétkeztetés biztosítása önkormányzati feladat. </w:t>
      </w:r>
    </w:p>
    <w:p w14:paraId="69165749" w14:textId="77777777" w:rsidR="00CB1DC8" w:rsidRPr="00757F44" w:rsidRDefault="00CB1DC8" w:rsidP="00CB1DC8">
      <w:pPr>
        <w:shd w:val="clear" w:color="auto" w:fill="FFFFFF"/>
        <w:spacing w:before="100" w:beforeAutospacing="1" w:after="75"/>
        <w:outlineLvl w:val="3"/>
        <w:rPr>
          <w:rFonts w:cs="Arial"/>
          <w:bCs/>
          <w:color w:val="474747"/>
          <w:spacing w:val="0"/>
          <w:lang w:eastAsia="hu-HU"/>
        </w:rPr>
      </w:pPr>
      <w:r w:rsidRPr="00757F44">
        <w:rPr>
          <w:rFonts w:cs="Arial"/>
          <w:bCs/>
          <w:color w:val="474747"/>
          <w:spacing w:val="0"/>
          <w:lang w:eastAsia="hu-HU"/>
        </w:rPr>
        <w:t xml:space="preserve">Aszód Város Önkormányzat Képviselő-testületének </w:t>
      </w:r>
      <w:r w:rsidR="00F32529">
        <w:rPr>
          <w:rFonts w:cs="Arial"/>
          <w:bCs/>
          <w:color w:val="474747"/>
          <w:spacing w:val="0"/>
          <w:lang w:eastAsia="hu-HU"/>
        </w:rPr>
        <w:t>1</w:t>
      </w:r>
      <w:r w:rsidR="000E6383">
        <w:rPr>
          <w:rFonts w:cs="Arial"/>
          <w:bCs/>
          <w:color w:val="474747"/>
          <w:spacing w:val="0"/>
          <w:lang w:eastAsia="hu-HU"/>
        </w:rPr>
        <w:t>0</w:t>
      </w:r>
      <w:r w:rsidR="00F32529">
        <w:rPr>
          <w:rFonts w:cs="Arial"/>
          <w:bCs/>
          <w:color w:val="474747"/>
          <w:spacing w:val="0"/>
          <w:lang w:eastAsia="hu-HU"/>
        </w:rPr>
        <w:t>/202</w:t>
      </w:r>
      <w:r w:rsidR="000E6383">
        <w:rPr>
          <w:rFonts w:cs="Arial"/>
          <w:bCs/>
          <w:color w:val="474747"/>
          <w:spacing w:val="0"/>
          <w:lang w:eastAsia="hu-HU"/>
        </w:rPr>
        <w:t>5</w:t>
      </w:r>
      <w:r w:rsidR="009A4A68">
        <w:rPr>
          <w:rFonts w:cs="Arial"/>
          <w:bCs/>
          <w:color w:val="474747"/>
          <w:spacing w:val="0"/>
          <w:lang w:eastAsia="hu-HU"/>
        </w:rPr>
        <w:t>.(</w:t>
      </w:r>
      <w:r w:rsidR="000E6383">
        <w:rPr>
          <w:rFonts w:cs="Arial"/>
          <w:bCs/>
          <w:color w:val="474747"/>
          <w:spacing w:val="0"/>
          <w:lang w:eastAsia="hu-HU"/>
        </w:rPr>
        <w:t>IV.</w:t>
      </w:r>
      <w:r w:rsidR="009A4A68">
        <w:rPr>
          <w:rFonts w:cs="Arial"/>
          <w:bCs/>
          <w:color w:val="474747"/>
          <w:spacing w:val="0"/>
          <w:lang w:eastAsia="hu-HU"/>
        </w:rPr>
        <w:t>28.)</w:t>
      </w:r>
      <w:r w:rsidRPr="00757F44">
        <w:rPr>
          <w:rFonts w:cs="Arial"/>
          <w:bCs/>
          <w:color w:val="474747"/>
          <w:spacing w:val="0"/>
          <w:lang w:eastAsia="hu-HU"/>
        </w:rPr>
        <w:t xml:space="preserve"> rendelete szabályozza</w:t>
      </w:r>
      <w:r w:rsidR="000E6383">
        <w:rPr>
          <w:rFonts w:cs="Arial"/>
          <w:bCs/>
          <w:color w:val="474747"/>
          <w:spacing w:val="0"/>
          <w:lang w:eastAsia="hu-HU"/>
        </w:rPr>
        <w:t xml:space="preserve"> </w:t>
      </w:r>
      <w:r w:rsidRPr="00757F44">
        <w:rPr>
          <w:rFonts w:cs="Arial"/>
          <w:bCs/>
          <w:color w:val="474747"/>
          <w:spacing w:val="0"/>
          <w:lang w:eastAsia="hu-HU"/>
        </w:rPr>
        <w:t>az intézményi gyermekétkeztetést. A gyermekétkeztetés működtetését Aszód Város Önkormányzat Gyermekétkeztetési Intézménye látja el, a Gyvt. vonatkozó előírása alapján.</w:t>
      </w:r>
    </w:p>
    <w:p w14:paraId="191F7446" w14:textId="77777777" w:rsidR="00F718D0" w:rsidRDefault="00F718D0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i/>
          <w:color w:val="474747"/>
          <w:spacing w:val="0"/>
          <w:lang w:eastAsia="hu-HU"/>
        </w:rPr>
      </w:pPr>
    </w:p>
    <w:p w14:paraId="66BC525B" w14:textId="77777777" w:rsidR="00F718D0" w:rsidRDefault="00F718D0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i/>
          <w:color w:val="474747"/>
          <w:spacing w:val="0"/>
          <w:lang w:eastAsia="hu-HU"/>
        </w:rPr>
      </w:pPr>
    </w:p>
    <w:p w14:paraId="61B05E59" w14:textId="77777777" w:rsidR="00F718D0" w:rsidRDefault="00F718D0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i/>
          <w:color w:val="474747"/>
          <w:spacing w:val="0"/>
          <w:lang w:eastAsia="hu-HU"/>
        </w:rPr>
      </w:pPr>
    </w:p>
    <w:p w14:paraId="46206EBF" w14:textId="77777777" w:rsidR="00F718D0" w:rsidRDefault="00F718D0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i/>
          <w:color w:val="474747"/>
          <w:spacing w:val="0"/>
          <w:lang w:eastAsia="hu-HU"/>
        </w:rPr>
      </w:pPr>
    </w:p>
    <w:p w14:paraId="65457D3C" w14:textId="77777777" w:rsidR="00CB1DC8" w:rsidRPr="000A2CDA" w:rsidRDefault="00CB1DC8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i/>
          <w:color w:val="474747"/>
          <w:spacing w:val="0"/>
          <w:lang w:eastAsia="hu-HU"/>
        </w:rPr>
      </w:pPr>
      <w:r w:rsidRPr="000A2CDA">
        <w:rPr>
          <w:rFonts w:cs="Arial"/>
          <w:b/>
          <w:bCs/>
          <w:i/>
          <w:color w:val="474747"/>
          <w:spacing w:val="0"/>
          <w:lang w:eastAsia="hu-HU"/>
        </w:rPr>
        <w:lastRenderedPageBreak/>
        <w:t>Intézményi gyermekétkeztetés</w:t>
      </w:r>
      <w:hyperlink r:id="rId10" w:anchor="lbj183id9208" w:history="1">
        <w:r w:rsidRPr="000A2CDA">
          <w:rPr>
            <w:rFonts w:cs="Arial"/>
            <w:b/>
            <w:bCs/>
            <w:i/>
            <w:color w:val="005B92"/>
            <w:spacing w:val="0"/>
            <w:vertAlign w:val="superscript"/>
            <w:lang w:eastAsia="hu-HU"/>
          </w:rPr>
          <w:t> * </w:t>
        </w:r>
      </w:hyperlink>
    </w:p>
    <w:p w14:paraId="35E25D8F" w14:textId="77777777" w:rsidR="00CB1DC8" w:rsidRPr="000A2CDA" w:rsidRDefault="00CB1DC8" w:rsidP="00CB1DC8">
      <w:pPr>
        <w:shd w:val="clear" w:color="auto" w:fill="FFFFFF"/>
        <w:spacing w:before="100" w:beforeAutospacing="1" w:after="75"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b/>
          <w:bCs/>
          <w:i/>
          <w:color w:val="474747"/>
          <w:spacing w:val="0"/>
          <w:lang w:eastAsia="hu-HU"/>
        </w:rPr>
        <w:t>21/A. §</w:t>
      </w:r>
      <w:hyperlink r:id="rId11" w:anchor="lbj184id9208" w:history="1">
        <w:r w:rsidRPr="000A2CDA">
          <w:rPr>
            <w:rFonts w:cs="Arial"/>
            <w:b/>
            <w:bCs/>
            <w:i/>
            <w:color w:val="005B92"/>
            <w:spacing w:val="0"/>
            <w:vertAlign w:val="superscript"/>
            <w:lang w:eastAsia="hu-HU"/>
          </w:rPr>
          <w:t> * </w:t>
        </w:r>
      </w:hyperlink>
      <w:r w:rsidRPr="000A2CDA">
        <w:rPr>
          <w:rFonts w:cs="Arial"/>
          <w:b/>
          <w:bCs/>
          <w:i/>
          <w:color w:val="474747"/>
          <w:spacing w:val="0"/>
          <w:lang w:eastAsia="hu-HU"/>
        </w:rPr>
        <w:t> </w:t>
      </w:r>
      <w:r w:rsidRPr="000A2CDA">
        <w:rPr>
          <w:rFonts w:cs="Arial"/>
          <w:i/>
          <w:color w:val="474747"/>
          <w:spacing w:val="0"/>
          <w:lang w:eastAsia="hu-HU"/>
        </w:rPr>
        <w:t>(1) Ha a szülő, törvényes képviselő eltérően nem rendelkezik, az intézményi gyermekétkeztetés keretében a nem bentlakásos intézményben</w:t>
      </w:r>
    </w:p>
    <w:p w14:paraId="482C0CF7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a)</w:t>
      </w:r>
      <w:hyperlink r:id="rId12" w:anchor="lbj185id9208" w:history="1">
        <w:r w:rsidRPr="000A2CDA">
          <w:rPr>
            <w:rFonts w:cs="Arial"/>
            <w:b/>
            <w:bCs/>
            <w:i/>
            <w:iCs/>
            <w:color w:val="005B92"/>
            <w:spacing w:val="0"/>
            <w:vertAlign w:val="superscript"/>
            <w:lang w:eastAsia="hu-HU"/>
          </w:rPr>
          <w:t> * </w:t>
        </w:r>
      </w:hyperlink>
      <w:r w:rsidRPr="000A2CDA">
        <w:rPr>
          <w:rFonts w:cs="Arial"/>
          <w:i/>
          <w:iCs/>
          <w:color w:val="474747"/>
          <w:spacing w:val="0"/>
          <w:lang w:eastAsia="hu-HU"/>
        </w:rPr>
        <w:t> </w:t>
      </w:r>
      <w:r w:rsidRPr="000A2CDA">
        <w:rPr>
          <w:rFonts w:cs="Arial"/>
          <w:i/>
          <w:color w:val="474747"/>
          <w:spacing w:val="0"/>
          <w:lang w:eastAsia="hu-HU"/>
        </w:rPr>
        <w:t>a bölcsődében, mini bölcsődében bölcsődei ellátásban részesülő gyermekek részére az ellátási napokon a reggeli főétkezést, a déli meleg főétkezést, valamint tízórai és uzsonna formájában két kisétkezést,</w:t>
      </w:r>
    </w:p>
    <w:p w14:paraId="5CFA4DA6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iCs/>
          <w:color w:val="474747"/>
          <w:spacing w:val="0"/>
          <w:lang w:eastAsia="hu-HU"/>
        </w:rPr>
        <w:t>b) </w:t>
      </w:r>
      <w:r w:rsidRPr="000A2CDA">
        <w:rPr>
          <w:rFonts w:cs="Arial"/>
          <w:i/>
          <w:color w:val="474747"/>
          <w:spacing w:val="0"/>
          <w:lang w:eastAsia="hu-HU"/>
        </w:rPr>
        <w:t>a gyermekek és a tanulók számára az óvodai nevelési napokon, valamint az iskolai tanítási napokon az óvodában és a nem bentlakásos nevelési-oktatási intézményben a déli meleg főétkezést, valamint tízórai és uzsonna formájában két kisétkezést</w:t>
      </w:r>
    </w:p>
    <w:p w14:paraId="0981C50E" w14:textId="77777777" w:rsidR="00CB1DC8" w:rsidRPr="000A2CDA" w:rsidRDefault="00CB1DC8" w:rsidP="00CB1DC8">
      <w:pPr>
        <w:shd w:val="clear" w:color="auto" w:fill="FFFFFF"/>
        <w:spacing w:line="405" w:lineRule="atLeast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color w:val="474747"/>
          <w:spacing w:val="0"/>
          <w:lang w:eastAsia="hu-HU"/>
        </w:rPr>
        <w:t>kell biztosítani.</w:t>
      </w:r>
    </w:p>
    <w:p w14:paraId="52716534" w14:textId="77777777" w:rsidR="00CB1DC8" w:rsidRPr="000A2CDA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0A2CDA">
        <w:rPr>
          <w:rFonts w:cs="Arial"/>
          <w:i/>
          <w:color w:val="474747"/>
          <w:spacing w:val="0"/>
          <w:lang w:eastAsia="hu-HU"/>
        </w:rPr>
        <w:t>(2) Intézményi gyermekétkeztetésben részesülhet az iskolában az a tanuló is, aki a napközit nem veszi igénybe. Az étkezések közül az ebéd külön is igényelhető.</w:t>
      </w:r>
    </w:p>
    <w:p w14:paraId="634461CB" w14:textId="77777777" w:rsidR="00CB1DC8" w:rsidRDefault="00CB1DC8" w:rsidP="00CB1DC8">
      <w:pPr>
        <w:pStyle w:val="Szvegtrzs"/>
      </w:pPr>
    </w:p>
    <w:p w14:paraId="516883C9" w14:textId="77777777" w:rsidR="00CB1DC8" w:rsidRPr="006153D5" w:rsidRDefault="00CB1DC8" w:rsidP="00CB1DC8">
      <w:pPr>
        <w:pStyle w:val="Szvegtrzs"/>
        <w:rPr>
          <w:sz w:val="24"/>
          <w:szCs w:val="24"/>
        </w:rPr>
      </w:pPr>
      <w:r w:rsidRPr="006153D5">
        <w:rPr>
          <w:b/>
          <w:sz w:val="24"/>
          <w:szCs w:val="24"/>
          <w:u w:val="single"/>
        </w:rPr>
        <w:t>Étkezés igénylése</w:t>
      </w:r>
      <w:r w:rsidRPr="006153D5">
        <w:rPr>
          <w:sz w:val="24"/>
          <w:szCs w:val="24"/>
        </w:rPr>
        <w:t>:</w:t>
      </w:r>
    </w:p>
    <w:p w14:paraId="31948419" w14:textId="77777777" w:rsidR="00CB1DC8" w:rsidRDefault="00CB1DC8" w:rsidP="00CB1DC8">
      <w:pPr>
        <w:pStyle w:val="Szvegtrzs"/>
        <w:numPr>
          <w:ilvl w:val="0"/>
          <w:numId w:val="2"/>
        </w:numPr>
      </w:pPr>
      <w:r w:rsidRPr="00CE48AE">
        <w:rPr>
          <w:b/>
          <w:u w:val="single"/>
        </w:rPr>
        <w:t>Adatlap</w:t>
      </w:r>
      <w:r>
        <w:t xml:space="preserve"> (aszod.hu elérhető, Gyermekétkeztetési Intézmény irodája Aszód Csengey út 30.) számla kiállításához szükségesek a szülő, gondviselő adatai.</w:t>
      </w:r>
    </w:p>
    <w:p w14:paraId="299C70E6" w14:textId="77777777" w:rsidR="00CB1DC8" w:rsidRDefault="00CB1DC8" w:rsidP="00CB1DC8">
      <w:pPr>
        <w:pStyle w:val="Szvegtrzs"/>
        <w:numPr>
          <w:ilvl w:val="0"/>
          <w:numId w:val="2"/>
        </w:numPr>
      </w:pPr>
      <w:r w:rsidRPr="00CE48AE">
        <w:rPr>
          <w:b/>
          <w:u w:val="single"/>
        </w:rPr>
        <w:t>Nyilatkozat</w:t>
      </w:r>
      <w:r>
        <w:t xml:space="preserve"> (akkor is ki kell tölteni, ha nem jogosultak kedvezményre, mivel ezen igényli az étkezés típusát, diéta igény itt jelezhető.) Kétféle Nyilatkozat van: bölcsődés, óvodás és nappali </w:t>
      </w:r>
      <w:proofErr w:type="spellStart"/>
      <w:r>
        <w:t>tagozatos</w:t>
      </w:r>
      <w:proofErr w:type="spellEnd"/>
      <w:r>
        <w:t xml:space="preserve"> iskolás.</w:t>
      </w:r>
    </w:p>
    <w:p w14:paraId="71A3FBC5" w14:textId="77777777" w:rsidR="00FA35AD" w:rsidRPr="0044630B" w:rsidRDefault="00CB1DC8" w:rsidP="00FA35AD">
      <w:pPr>
        <w:pStyle w:val="Szvegtrzs"/>
        <w:numPr>
          <w:ilvl w:val="0"/>
          <w:numId w:val="2"/>
        </w:numPr>
      </w:pPr>
      <w:r>
        <w:t>Kedvezmény igénylése (jogosultság esetén a megfelelő nyomtatvány mellékelése)</w:t>
      </w:r>
    </w:p>
    <w:p w14:paraId="3AFEBB10" w14:textId="77777777" w:rsidR="00CB1DC8" w:rsidRDefault="00CB1DC8" w:rsidP="00CB1DC8">
      <w:pPr>
        <w:pStyle w:val="Szvegtrzs"/>
        <w:ind w:left="360"/>
      </w:pPr>
      <w:r w:rsidRPr="006153D5">
        <w:rPr>
          <w:b/>
          <w:u w:val="single"/>
        </w:rPr>
        <w:t>Az étkezés igénylése mindig írásban történik</w:t>
      </w:r>
      <w:r>
        <w:t>, a dokumentumok hiánytalan leadásával. A leadott dokumentumokat csak eredeti példányban tudjuk figyelembe venni. (2016.évi CXXX. törvény 325§)</w:t>
      </w:r>
    </w:p>
    <w:p w14:paraId="595B3073" w14:textId="77777777" w:rsidR="00CB1DC8" w:rsidRDefault="00CB1DC8" w:rsidP="00CB1DC8">
      <w:pPr>
        <w:pStyle w:val="Szvegtrzs"/>
        <w:ind w:left="360"/>
      </w:pPr>
      <w:r>
        <w:t xml:space="preserve">Dokumentumok leadása: </w:t>
      </w:r>
    </w:p>
    <w:p w14:paraId="1A5E8B3D" w14:textId="77777777" w:rsidR="00CB1DC8" w:rsidRDefault="00CB1DC8" w:rsidP="00CB1DC8">
      <w:pPr>
        <w:pStyle w:val="Szvegtrzs"/>
        <w:ind w:left="360"/>
      </w:pPr>
      <w:r w:rsidRPr="00F718D0">
        <w:rPr>
          <w:i/>
          <w:iCs/>
          <w:sz w:val="24"/>
          <w:szCs w:val="24"/>
        </w:rPr>
        <w:t>Aranykapu Bölcsőde</w:t>
      </w:r>
      <w:r>
        <w:t>: bölcsődések (leadás határideje: folyamatosan)</w:t>
      </w:r>
    </w:p>
    <w:p w14:paraId="3810665F" w14:textId="77777777" w:rsidR="007B5790" w:rsidRDefault="00CB1DC8" w:rsidP="00CB1DC8">
      <w:pPr>
        <w:pStyle w:val="Szvegtrzs"/>
        <w:ind w:left="360"/>
      </w:pPr>
      <w:r w:rsidRPr="00F718D0">
        <w:rPr>
          <w:i/>
          <w:iCs/>
          <w:sz w:val="24"/>
          <w:szCs w:val="24"/>
        </w:rPr>
        <w:t>Napsugár óvoda, Szivárvány óvoda</w:t>
      </w:r>
      <w:r>
        <w:t xml:space="preserve">: óvodások, csoportvezető óvónőknek. </w:t>
      </w:r>
    </w:p>
    <w:p w14:paraId="683421BA" w14:textId="7C6B6F94" w:rsidR="00F718D0" w:rsidRDefault="00CB1DC8" w:rsidP="00F718D0">
      <w:pPr>
        <w:pStyle w:val="Szvegtrzs"/>
        <w:ind w:left="360"/>
        <w:jc w:val="center"/>
      </w:pPr>
      <w:r>
        <w:t>leadás határideje: 202</w:t>
      </w:r>
      <w:r w:rsidR="00C845CF">
        <w:t>6</w:t>
      </w:r>
      <w:r>
        <w:t>. szeptember 15-ig</w:t>
      </w:r>
    </w:p>
    <w:p w14:paraId="32FEC6E5" w14:textId="77777777" w:rsidR="00F718D0" w:rsidRDefault="00CB1DC8" w:rsidP="00F718D0">
      <w:pPr>
        <w:pStyle w:val="Szvegtrzs"/>
        <w:ind w:left="360"/>
        <w:jc w:val="center"/>
      </w:pPr>
      <w:r w:rsidRPr="00F718D0">
        <w:rPr>
          <w:b/>
          <w:bCs/>
          <w:sz w:val="24"/>
          <w:szCs w:val="24"/>
        </w:rPr>
        <w:t>Csengey G. Ált. Iskola, Rákóczi úti iskola</w:t>
      </w:r>
      <w:r>
        <w:t>: Gyermekétkeztetési Intézmény irodája (Csengey út 30. minden munkanap 7-12 óra között vagy postán: Gyermekétkeztetési Intézmény 2170 Aszód Csengey út 30.)</w:t>
      </w:r>
    </w:p>
    <w:p w14:paraId="73210F5D" w14:textId="0003C373" w:rsidR="00CB1DC8" w:rsidRPr="005A6DE2" w:rsidRDefault="00CB1DC8" w:rsidP="00F718D0">
      <w:pPr>
        <w:pStyle w:val="Szvegtrzs"/>
        <w:ind w:left="360"/>
        <w:jc w:val="center"/>
        <w:rPr>
          <w:b/>
        </w:rPr>
      </w:pPr>
      <w:r>
        <w:t xml:space="preserve"> leadás határideje</w:t>
      </w:r>
      <w:r>
        <w:rPr>
          <w:b/>
        </w:rPr>
        <w:t xml:space="preserve">: </w:t>
      </w:r>
      <w:r w:rsidRPr="00F718D0">
        <w:rPr>
          <w:b/>
          <w:sz w:val="24"/>
          <w:szCs w:val="24"/>
        </w:rPr>
        <w:t>202</w:t>
      </w:r>
      <w:r w:rsidR="00C845CF">
        <w:rPr>
          <w:b/>
          <w:sz w:val="24"/>
          <w:szCs w:val="24"/>
        </w:rPr>
        <w:t>6</w:t>
      </w:r>
      <w:r w:rsidRPr="00F718D0">
        <w:rPr>
          <w:b/>
          <w:sz w:val="24"/>
          <w:szCs w:val="24"/>
        </w:rPr>
        <w:t>. július 31.</w:t>
      </w:r>
    </w:p>
    <w:p w14:paraId="56574A43" w14:textId="77777777" w:rsidR="00F718D0" w:rsidRDefault="00CB1DC8" w:rsidP="00F718D0">
      <w:pPr>
        <w:pStyle w:val="Szvegtrzs"/>
        <w:ind w:left="360"/>
        <w:jc w:val="center"/>
      </w:pPr>
      <w:r w:rsidRPr="00F718D0">
        <w:rPr>
          <w:b/>
          <w:bCs/>
          <w:sz w:val="24"/>
          <w:szCs w:val="24"/>
        </w:rPr>
        <w:t>Váci SZC Petőfi Sándor Műszaki Technikum, Gimnázium és Kollégium</w:t>
      </w:r>
      <w:r w:rsidR="00F718D0">
        <w:t>: Gyermekétkeztetési Intézmény irodája (Csengey út 30. minden munkanap 7-12 óra között vagy postán: Gyermekétkeztetési Intézmény 2170 Aszód Csengey út 30.)</w:t>
      </w:r>
    </w:p>
    <w:p w14:paraId="6DC8C055" w14:textId="2A89FDC0" w:rsidR="00F718D0" w:rsidRPr="00F718D0" w:rsidRDefault="00CB1DC8" w:rsidP="00F718D0">
      <w:pPr>
        <w:pStyle w:val="Szvegtrzs"/>
        <w:ind w:left="360"/>
        <w:jc w:val="center"/>
      </w:pPr>
      <w:r>
        <w:t xml:space="preserve">leadás határideje: </w:t>
      </w:r>
      <w:r w:rsidRPr="00F718D0">
        <w:rPr>
          <w:b/>
          <w:bCs/>
          <w:sz w:val="24"/>
          <w:szCs w:val="24"/>
        </w:rPr>
        <w:t>202</w:t>
      </w:r>
      <w:r w:rsidR="00C845CF">
        <w:rPr>
          <w:b/>
          <w:bCs/>
          <w:sz w:val="24"/>
          <w:szCs w:val="24"/>
        </w:rPr>
        <w:t>6</w:t>
      </w:r>
      <w:r w:rsidRPr="00F718D0">
        <w:rPr>
          <w:b/>
          <w:bCs/>
          <w:sz w:val="24"/>
          <w:szCs w:val="24"/>
        </w:rPr>
        <w:t>. július 31</w:t>
      </w:r>
      <w:r>
        <w:t>.</w:t>
      </w:r>
    </w:p>
    <w:p w14:paraId="49876E78" w14:textId="77777777" w:rsidR="00CB1DC8" w:rsidRPr="006153D5" w:rsidRDefault="00CB1DC8" w:rsidP="00CB1DC8">
      <w:pPr>
        <w:pStyle w:val="Szvegtrzs"/>
        <w:ind w:left="360"/>
        <w:rPr>
          <w:b/>
          <w:sz w:val="24"/>
          <w:szCs w:val="24"/>
          <w:u w:val="single"/>
        </w:rPr>
      </w:pPr>
      <w:r w:rsidRPr="006153D5">
        <w:rPr>
          <w:b/>
          <w:sz w:val="24"/>
          <w:szCs w:val="24"/>
          <w:u w:val="single"/>
        </w:rPr>
        <w:lastRenderedPageBreak/>
        <w:t>Igényelhető kedvezmények</w:t>
      </w:r>
    </w:p>
    <w:p w14:paraId="6BA5D984" w14:textId="77777777" w:rsidR="00CB1DC8" w:rsidRPr="006153D5" w:rsidRDefault="00CB1DC8" w:rsidP="00CB1DC8">
      <w:pPr>
        <w:shd w:val="clear" w:color="auto" w:fill="FFFFFF"/>
        <w:spacing w:before="100" w:beforeAutospacing="1" w:after="75"/>
        <w:jc w:val="center"/>
        <w:outlineLvl w:val="3"/>
        <w:rPr>
          <w:rFonts w:cs="Arial"/>
          <w:b/>
          <w:bCs/>
          <w:color w:val="474747"/>
          <w:spacing w:val="0"/>
          <w:sz w:val="25"/>
          <w:szCs w:val="25"/>
          <w:lang w:eastAsia="hu-HU"/>
        </w:rPr>
      </w:pPr>
      <w:r w:rsidRPr="006153D5">
        <w:rPr>
          <w:rFonts w:cs="Arial"/>
          <w:b/>
          <w:bCs/>
          <w:color w:val="474747"/>
          <w:spacing w:val="0"/>
          <w:sz w:val="25"/>
          <w:szCs w:val="25"/>
          <w:lang w:eastAsia="hu-HU"/>
        </w:rPr>
        <w:t>Ingyenes és kedvezményes intézményi gyermekétkeztetés</w:t>
      </w:r>
      <w:hyperlink r:id="rId13" w:anchor="lbj188id9208" w:history="1">
        <w:r w:rsidRPr="006153D5">
          <w:rPr>
            <w:rFonts w:cs="Arial"/>
            <w:b/>
            <w:bCs/>
            <w:color w:val="005B92"/>
            <w:spacing w:val="0"/>
            <w:sz w:val="19"/>
            <w:szCs w:val="19"/>
            <w:vertAlign w:val="superscript"/>
            <w:lang w:eastAsia="hu-HU"/>
          </w:rPr>
          <w:t> * </w:t>
        </w:r>
      </w:hyperlink>
    </w:p>
    <w:p w14:paraId="54969AAF" w14:textId="77777777" w:rsidR="00CB1DC8" w:rsidRPr="006153D5" w:rsidRDefault="00CB1DC8" w:rsidP="00CB1DC8">
      <w:pPr>
        <w:shd w:val="clear" w:color="auto" w:fill="FFFFFF"/>
        <w:spacing w:before="100" w:beforeAutospacing="1" w:after="75"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b/>
          <w:bCs/>
          <w:i/>
          <w:color w:val="474747"/>
          <w:spacing w:val="0"/>
          <w:lang w:eastAsia="hu-HU"/>
        </w:rPr>
        <w:t>21/B. §</w:t>
      </w:r>
      <w:hyperlink r:id="rId14" w:anchor="lbj189id9208" w:history="1">
        <w:r w:rsidRPr="006153D5">
          <w:rPr>
            <w:rFonts w:cs="Arial"/>
            <w:b/>
            <w:bCs/>
            <w:i/>
            <w:color w:val="005B92"/>
            <w:spacing w:val="0"/>
            <w:vertAlign w:val="superscript"/>
            <w:lang w:eastAsia="hu-HU"/>
          </w:rPr>
          <w:t> * </w:t>
        </w:r>
      </w:hyperlink>
      <w:r w:rsidRPr="006153D5">
        <w:rPr>
          <w:rFonts w:cs="Arial"/>
          <w:b/>
          <w:bCs/>
          <w:i/>
          <w:color w:val="474747"/>
          <w:spacing w:val="0"/>
          <w:lang w:eastAsia="hu-HU"/>
        </w:rPr>
        <w:t> </w:t>
      </w:r>
      <w:r w:rsidRPr="006153D5">
        <w:rPr>
          <w:rFonts w:cs="Arial"/>
          <w:i/>
          <w:color w:val="474747"/>
          <w:spacing w:val="0"/>
          <w:lang w:eastAsia="hu-HU"/>
        </w:rPr>
        <w:t>(1) Az intézményi gyermekétkeztetést ingyenesen kell biztosítani</w:t>
      </w:r>
    </w:p>
    <w:p w14:paraId="30B8FD9F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a)</w:t>
      </w:r>
      <w:hyperlink r:id="rId15" w:anchor="lbj190id9208" w:history="1">
        <w:r w:rsidRPr="006153D5">
          <w:rPr>
            <w:rFonts w:cs="Arial"/>
            <w:b/>
            <w:bCs/>
            <w:i/>
            <w:iCs/>
            <w:color w:val="005B92"/>
            <w:spacing w:val="0"/>
            <w:vertAlign w:val="superscript"/>
            <w:lang w:eastAsia="hu-HU"/>
          </w:rPr>
          <w:t> * </w:t>
        </w:r>
      </w:hyperlink>
      <w:r w:rsidRPr="006153D5">
        <w:rPr>
          <w:rFonts w:cs="Arial"/>
          <w:i/>
          <w:iCs/>
          <w:color w:val="474747"/>
          <w:spacing w:val="0"/>
          <w:lang w:eastAsia="hu-HU"/>
        </w:rPr>
        <w:t> </w:t>
      </w:r>
      <w:r w:rsidRPr="006153D5">
        <w:rPr>
          <w:rFonts w:cs="Arial"/>
          <w:i/>
          <w:color w:val="474747"/>
          <w:spacing w:val="0"/>
          <w:lang w:eastAsia="hu-HU"/>
        </w:rPr>
        <w:t xml:space="preserve">a </w:t>
      </w:r>
      <w:r w:rsidRPr="006153D5">
        <w:rPr>
          <w:rFonts w:cs="Arial"/>
          <w:b/>
          <w:i/>
          <w:color w:val="474747"/>
          <w:spacing w:val="0"/>
          <w:u w:val="single"/>
          <w:lang w:eastAsia="hu-HU"/>
        </w:rPr>
        <w:t>bölcsődében</w:t>
      </w:r>
      <w:r w:rsidRPr="006153D5">
        <w:rPr>
          <w:rFonts w:cs="Arial"/>
          <w:i/>
          <w:color w:val="474747"/>
          <w:spacing w:val="0"/>
          <w:lang w:eastAsia="hu-HU"/>
        </w:rPr>
        <w:t>, mini bölcsődében nyújtott bölcsődei ellátásban vagy óvodai nevelésben részesülő gyermek számára, ha</w:t>
      </w:r>
    </w:p>
    <w:p w14:paraId="43E692A1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aa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b/>
          <w:i/>
          <w:color w:val="474747"/>
          <w:spacing w:val="0"/>
          <w:lang w:eastAsia="hu-HU"/>
        </w:rPr>
        <w:t>rendszeres gyermekvédelmi kedvezményben részesül</w:t>
      </w:r>
      <w:r w:rsidRPr="006153D5">
        <w:rPr>
          <w:rFonts w:cs="Arial"/>
          <w:i/>
          <w:color w:val="474747"/>
          <w:spacing w:val="0"/>
          <w:lang w:eastAsia="hu-HU"/>
        </w:rPr>
        <w:t>,</w:t>
      </w:r>
    </w:p>
    <w:p w14:paraId="7F940A78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ab) </w:t>
      </w:r>
      <w:r w:rsidRPr="006153D5">
        <w:rPr>
          <w:rFonts w:cs="Arial"/>
          <w:b/>
          <w:i/>
          <w:color w:val="474747"/>
          <w:spacing w:val="0"/>
          <w:lang w:eastAsia="hu-HU"/>
        </w:rPr>
        <w:t>tartósan beteg</w:t>
      </w:r>
      <w:r w:rsidRPr="006153D5">
        <w:rPr>
          <w:rFonts w:cs="Arial"/>
          <w:i/>
          <w:color w:val="474747"/>
          <w:spacing w:val="0"/>
          <w:lang w:eastAsia="hu-HU"/>
        </w:rPr>
        <w:t xml:space="preserve"> vagy fogyatékos, vagy olyan családban él, amelyben tartósan beteg vagy fogyatékos gyermeket nevelnek,</w:t>
      </w:r>
    </w:p>
    <w:p w14:paraId="6D629195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ac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b/>
          <w:i/>
          <w:color w:val="474747"/>
          <w:spacing w:val="0"/>
          <w:lang w:eastAsia="hu-HU"/>
        </w:rPr>
        <w:t>olyan családban él, amelyben három vagy több gyermeket nevelnek</w:t>
      </w:r>
      <w:r w:rsidRPr="006153D5">
        <w:rPr>
          <w:rFonts w:cs="Arial"/>
          <w:i/>
          <w:color w:val="474747"/>
          <w:spacing w:val="0"/>
          <w:lang w:eastAsia="hu-HU"/>
        </w:rPr>
        <w:t>,</w:t>
      </w:r>
    </w:p>
    <w:p w14:paraId="7977E1DC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ad) </w:t>
      </w:r>
      <w:r w:rsidRPr="006153D5">
        <w:rPr>
          <w:rFonts w:cs="Arial"/>
          <w:i/>
          <w:color w:val="474747"/>
          <w:spacing w:val="0"/>
          <w:lang w:eastAsia="hu-HU"/>
        </w:rPr>
        <w:t xml:space="preserve">olyan családban él, amelyben a szülő nyilatkozata alapján az </w:t>
      </w:r>
      <w:r w:rsidRPr="006153D5">
        <w:rPr>
          <w:rFonts w:cs="Arial"/>
          <w:b/>
          <w:i/>
          <w:color w:val="474747"/>
          <w:spacing w:val="0"/>
          <w:lang w:eastAsia="hu-HU"/>
        </w:rPr>
        <w:t xml:space="preserve">egy főre jutó havi jövedelem összege </w:t>
      </w:r>
      <w:r w:rsidRPr="006153D5">
        <w:rPr>
          <w:rFonts w:cs="Arial"/>
          <w:i/>
          <w:color w:val="474747"/>
          <w:spacing w:val="0"/>
          <w:lang w:eastAsia="hu-HU"/>
        </w:rPr>
        <w:t>nem haladja meg a kötelező legkisebb munkabér személyi jövedelemadóval, munkavállalói, egészségbiztosítási és nyugdíjjárulékkal csökkentett összegének 130%-át vagy</w:t>
      </w:r>
    </w:p>
    <w:p w14:paraId="0720A1F2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ae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b/>
          <w:i/>
          <w:color w:val="474747"/>
          <w:spacing w:val="0"/>
          <w:lang w:eastAsia="hu-HU"/>
        </w:rPr>
        <w:t xml:space="preserve">nevelésbe </w:t>
      </w:r>
      <w:r w:rsidRPr="006153D5">
        <w:rPr>
          <w:rFonts w:cs="Arial"/>
          <w:i/>
          <w:color w:val="474747"/>
          <w:spacing w:val="0"/>
          <w:lang w:eastAsia="hu-HU"/>
        </w:rPr>
        <w:t>vették;</w:t>
      </w:r>
    </w:p>
    <w:p w14:paraId="09F17F7C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b) </w:t>
      </w:r>
      <w:r w:rsidRPr="006153D5">
        <w:rPr>
          <w:rFonts w:cs="Arial"/>
          <w:i/>
          <w:color w:val="474747"/>
          <w:spacing w:val="0"/>
          <w:lang w:eastAsia="hu-HU"/>
        </w:rPr>
        <w:t xml:space="preserve">az </w:t>
      </w:r>
      <w:r w:rsidRPr="006153D5">
        <w:rPr>
          <w:rFonts w:cs="Arial"/>
          <w:b/>
          <w:i/>
          <w:color w:val="474747"/>
          <w:spacing w:val="0"/>
          <w:u w:val="single"/>
          <w:lang w:eastAsia="hu-HU"/>
        </w:rPr>
        <w:t xml:space="preserve">1-8. évfolyamon nappali rendszerű iskolai oktatásban </w:t>
      </w:r>
      <w:r w:rsidRPr="006153D5">
        <w:rPr>
          <w:rFonts w:cs="Arial"/>
          <w:i/>
          <w:color w:val="474747"/>
          <w:spacing w:val="0"/>
          <w:lang w:eastAsia="hu-HU"/>
        </w:rPr>
        <w:t>részt vevő tanuló számára, ha</w:t>
      </w:r>
    </w:p>
    <w:p w14:paraId="10B45EDD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ba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i/>
          <w:color w:val="474747"/>
          <w:spacing w:val="0"/>
          <w:lang w:eastAsia="hu-HU"/>
        </w:rPr>
        <w:t>rendszeres gyermekvédelmi kedvezményben részesül, vagy</w:t>
      </w:r>
    </w:p>
    <w:p w14:paraId="72A7FB34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bb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i/>
          <w:color w:val="474747"/>
          <w:spacing w:val="0"/>
          <w:lang w:eastAsia="hu-HU"/>
        </w:rPr>
        <w:t>nevelésbe vették;</w:t>
      </w:r>
    </w:p>
    <w:p w14:paraId="315CFF90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c) </w:t>
      </w:r>
      <w:r w:rsidRPr="006153D5">
        <w:rPr>
          <w:rFonts w:cs="Arial"/>
          <w:i/>
          <w:color w:val="474747"/>
          <w:spacing w:val="0"/>
          <w:lang w:eastAsia="hu-HU"/>
        </w:rPr>
        <w:t>azon </w:t>
      </w:r>
      <w:r w:rsidRPr="006153D5">
        <w:rPr>
          <w:rFonts w:cs="Arial"/>
          <w:i/>
          <w:iCs/>
          <w:color w:val="474747"/>
          <w:spacing w:val="0"/>
          <w:lang w:eastAsia="hu-HU"/>
        </w:rPr>
        <w:t>a) </w:t>
      </w:r>
      <w:r w:rsidRPr="006153D5">
        <w:rPr>
          <w:rFonts w:cs="Arial"/>
          <w:i/>
          <w:color w:val="474747"/>
          <w:spacing w:val="0"/>
          <w:lang w:eastAsia="hu-HU"/>
        </w:rPr>
        <w:t>és </w:t>
      </w:r>
      <w:r w:rsidRPr="006153D5">
        <w:rPr>
          <w:rFonts w:cs="Arial"/>
          <w:i/>
          <w:iCs/>
          <w:color w:val="474747"/>
          <w:spacing w:val="0"/>
          <w:lang w:eastAsia="hu-HU"/>
        </w:rPr>
        <w:t>b) </w:t>
      </w:r>
      <w:r w:rsidRPr="006153D5">
        <w:rPr>
          <w:rFonts w:cs="Arial"/>
          <w:i/>
          <w:color w:val="474747"/>
          <w:spacing w:val="0"/>
          <w:lang w:eastAsia="hu-HU"/>
        </w:rPr>
        <w:t>pont szerinti életkorú, rendszeres gyermekvédelmi kedvezményben részesülő gyermek számára, akit fogyatékos gyermekek számára nappali ellátást nyújtó, az Szt. hatálya alá tartozó fogyatékosok nappali intézményében helyeztek el;</w:t>
      </w:r>
    </w:p>
    <w:p w14:paraId="57C512F3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d) </w:t>
      </w:r>
      <w:r w:rsidRPr="006153D5">
        <w:rPr>
          <w:rFonts w:cs="Arial"/>
          <w:i/>
          <w:color w:val="474747"/>
          <w:spacing w:val="0"/>
          <w:lang w:eastAsia="hu-HU"/>
        </w:rPr>
        <w:t>az 1-8. évfolyamon felül nappali rendszerű iskolai oktatásban részt vevő tanuló számára, ha</w:t>
      </w:r>
    </w:p>
    <w:p w14:paraId="3E74D3BD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da) </w:t>
      </w:r>
      <w:r w:rsidRPr="006153D5">
        <w:rPr>
          <w:rFonts w:cs="Arial"/>
          <w:i/>
          <w:color w:val="474747"/>
          <w:spacing w:val="0"/>
          <w:lang w:eastAsia="hu-HU"/>
        </w:rPr>
        <w:t>nevelésbe vették, vagy</w:t>
      </w:r>
    </w:p>
    <w:p w14:paraId="22EBBCDF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db) </w:t>
      </w:r>
      <w:r w:rsidRPr="006153D5">
        <w:rPr>
          <w:rFonts w:cs="Arial"/>
          <w:i/>
          <w:color w:val="474747"/>
          <w:spacing w:val="0"/>
          <w:lang w:eastAsia="hu-HU"/>
        </w:rPr>
        <w:t>utógondozói ellátásban részesül.</w:t>
      </w:r>
    </w:p>
    <w:p w14:paraId="48B98E3A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color w:val="474747"/>
          <w:spacing w:val="0"/>
          <w:lang w:eastAsia="hu-HU"/>
        </w:rPr>
        <w:t>(2) Az intézményi gyermekétkeztetést az intézményi térítési díj 50%-os normatív kedvezményével kell biztosítani</w:t>
      </w:r>
    </w:p>
    <w:p w14:paraId="11923166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a) </w:t>
      </w:r>
      <w:r w:rsidRPr="006153D5">
        <w:rPr>
          <w:rFonts w:cs="Arial"/>
          <w:i/>
          <w:color w:val="474747"/>
          <w:spacing w:val="0"/>
          <w:lang w:eastAsia="hu-HU"/>
        </w:rPr>
        <w:t>az 1-8. évfolyamon felül nappali rendszerű iskolai oktatásban részt vevő tanuló számára, ha rendszeres gyermekvédelmi kedvezményben részesül;</w:t>
      </w:r>
    </w:p>
    <w:p w14:paraId="307DBFDE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t>b) </w:t>
      </w:r>
      <w:r w:rsidRPr="006153D5">
        <w:rPr>
          <w:rFonts w:cs="Arial"/>
          <w:i/>
          <w:color w:val="474747"/>
          <w:spacing w:val="0"/>
          <w:lang w:eastAsia="hu-HU"/>
        </w:rPr>
        <w:t>az 1-8. és az azon felüli évfolyamon nappali rendszerű iskolai oktatásban részt vevő tanuló számára, ha olyan családban él, amelyben három vagy több gyermeket nevelnek, feltéve, hogy az (1) bekezdés </w:t>
      </w:r>
      <w:r w:rsidRPr="006153D5">
        <w:rPr>
          <w:rFonts w:cs="Arial"/>
          <w:i/>
          <w:iCs/>
          <w:color w:val="474747"/>
          <w:spacing w:val="0"/>
          <w:lang w:eastAsia="hu-HU"/>
        </w:rPr>
        <w:t>b) </w:t>
      </w:r>
      <w:r w:rsidRPr="006153D5">
        <w:rPr>
          <w:rFonts w:cs="Arial"/>
          <w:i/>
          <w:color w:val="474747"/>
          <w:spacing w:val="0"/>
          <w:lang w:eastAsia="hu-HU"/>
        </w:rPr>
        <w:t>pont </w:t>
      </w:r>
      <w:proofErr w:type="spellStart"/>
      <w:r w:rsidRPr="006153D5">
        <w:rPr>
          <w:rFonts w:cs="Arial"/>
          <w:i/>
          <w:iCs/>
          <w:color w:val="474747"/>
          <w:spacing w:val="0"/>
          <w:lang w:eastAsia="hu-HU"/>
        </w:rPr>
        <w:t>ba</w:t>
      </w:r>
      <w:proofErr w:type="spellEnd"/>
      <w:r w:rsidRPr="006153D5">
        <w:rPr>
          <w:rFonts w:cs="Arial"/>
          <w:i/>
          <w:iCs/>
          <w:color w:val="474747"/>
          <w:spacing w:val="0"/>
          <w:lang w:eastAsia="hu-HU"/>
        </w:rPr>
        <w:t>) </w:t>
      </w:r>
      <w:r w:rsidRPr="006153D5">
        <w:rPr>
          <w:rFonts w:cs="Arial"/>
          <w:i/>
          <w:color w:val="474747"/>
          <w:spacing w:val="0"/>
          <w:lang w:eastAsia="hu-HU"/>
        </w:rPr>
        <w:t>alpontja alapján a tanuló nem részesül ingyenes intézményi gyermekétkeztetésben;</w:t>
      </w:r>
    </w:p>
    <w:p w14:paraId="633668C2" w14:textId="77777777" w:rsidR="00CB1DC8" w:rsidRPr="006153D5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iCs/>
          <w:color w:val="474747"/>
          <w:spacing w:val="0"/>
          <w:lang w:eastAsia="hu-HU"/>
        </w:rPr>
        <w:lastRenderedPageBreak/>
        <w:t>c) </w:t>
      </w:r>
      <w:r w:rsidRPr="006153D5">
        <w:rPr>
          <w:rFonts w:cs="Arial"/>
          <w:i/>
          <w:color w:val="474747"/>
          <w:spacing w:val="0"/>
          <w:lang w:eastAsia="hu-HU"/>
        </w:rPr>
        <w:t>az (1) bekezdés </w:t>
      </w:r>
      <w:r w:rsidRPr="006153D5">
        <w:rPr>
          <w:rFonts w:cs="Arial"/>
          <w:i/>
          <w:iCs/>
          <w:color w:val="474747"/>
          <w:spacing w:val="0"/>
          <w:lang w:eastAsia="hu-HU"/>
        </w:rPr>
        <w:t>a), b) </w:t>
      </w:r>
      <w:r w:rsidRPr="006153D5">
        <w:rPr>
          <w:rFonts w:cs="Arial"/>
          <w:i/>
          <w:color w:val="474747"/>
          <w:spacing w:val="0"/>
          <w:lang w:eastAsia="hu-HU"/>
        </w:rPr>
        <w:t>és </w:t>
      </w:r>
      <w:r w:rsidRPr="006153D5">
        <w:rPr>
          <w:rFonts w:cs="Arial"/>
          <w:i/>
          <w:iCs/>
          <w:color w:val="474747"/>
          <w:spacing w:val="0"/>
          <w:lang w:eastAsia="hu-HU"/>
        </w:rPr>
        <w:t>d) </w:t>
      </w:r>
      <w:r w:rsidRPr="006153D5">
        <w:rPr>
          <w:rFonts w:cs="Arial"/>
          <w:i/>
          <w:color w:val="474747"/>
          <w:spacing w:val="0"/>
          <w:lang w:eastAsia="hu-HU"/>
        </w:rPr>
        <w:t>pontja szerinti életkorú, tartósan beteg vagy fogyatékos gyermek számára, feltéve, hogy az (1) bekezdés alapján a gyermek nem részesül ingyenes intézményi gyermekétkeztetésben.</w:t>
      </w:r>
    </w:p>
    <w:p w14:paraId="395DD4C3" w14:textId="77777777" w:rsidR="00CB1DC8" w:rsidRPr="008A765D" w:rsidRDefault="00CB1DC8" w:rsidP="00CB1DC8">
      <w:pPr>
        <w:shd w:val="clear" w:color="auto" w:fill="FFFFFF"/>
        <w:spacing w:line="405" w:lineRule="atLeast"/>
        <w:ind w:firstLine="240"/>
        <w:rPr>
          <w:rFonts w:cs="Arial"/>
          <w:i/>
          <w:color w:val="474747"/>
          <w:spacing w:val="0"/>
          <w:lang w:eastAsia="hu-HU"/>
        </w:rPr>
      </w:pPr>
      <w:r w:rsidRPr="006153D5">
        <w:rPr>
          <w:rFonts w:cs="Arial"/>
          <w:i/>
          <w:color w:val="474747"/>
          <w:spacing w:val="0"/>
          <w:lang w:eastAsia="hu-HU"/>
        </w:rPr>
        <w:t xml:space="preserve"> (9) Az ingyenes és kedvezményes intézményi gyermekétkeztetést a tanuló után a nappali rendszerű oktatásban való részvétele befejezéséig kell biztosítani.</w:t>
      </w:r>
    </w:p>
    <w:p w14:paraId="5FB80119" w14:textId="77777777" w:rsidR="00CB1DC8" w:rsidRDefault="00CB1DC8" w:rsidP="00CB1DC8">
      <w:pPr>
        <w:pStyle w:val="Szvegtrzs"/>
      </w:pPr>
    </w:p>
    <w:p w14:paraId="310F0821" w14:textId="77777777" w:rsidR="00CB1DC8" w:rsidRPr="0004750A" w:rsidRDefault="00CB1DC8" w:rsidP="00CB1DC8">
      <w:pPr>
        <w:pStyle w:val="Szvegtrzs"/>
        <w:rPr>
          <w:u w:val="single"/>
        </w:rPr>
      </w:pPr>
      <w:r w:rsidRPr="0004750A">
        <w:rPr>
          <w:u w:val="single"/>
        </w:rPr>
        <w:t>Kedvezmény mértéke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35"/>
        <w:gridCol w:w="1554"/>
        <w:gridCol w:w="1555"/>
        <w:gridCol w:w="1554"/>
        <w:gridCol w:w="1555"/>
      </w:tblGrid>
      <w:tr w:rsidR="00CB1DC8" w14:paraId="466731D3" w14:textId="77777777" w:rsidTr="00A8513B">
        <w:tc>
          <w:tcPr>
            <w:tcW w:w="223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472C4"/>
          </w:tcPr>
          <w:p w14:paraId="28B7B0FB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Jogcím</w:t>
            </w:r>
          </w:p>
        </w:tc>
        <w:tc>
          <w:tcPr>
            <w:tcW w:w="1554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14:paraId="2A0D629A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Bölcsőde</w:t>
            </w:r>
          </w:p>
        </w:tc>
        <w:tc>
          <w:tcPr>
            <w:tcW w:w="1555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14:paraId="5E8C8A7B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Óvoda</w:t>
            </w:r>
          </w:p>
        </w:tc>
        <w:tc>
          <w:tcPr>
            <w:tcW w:w="1554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14:paraId="50A97709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Iskola 1-8. oszt.</w:t>
            </w:r>
          </w:p>
        </w:tc>
        <w:tc>
          <w:tcPr>
            <w:tcW w:w="155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472C4"/>
          </w:tcPr>
          <w:p w14:paraId="104872C2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Iskola 9.oszt-</w:t>
            </w:r>
          </w:p>
        </w:tc>
      </w:tr>
      <w:tr w:rsidR="00CB1DC8" w14:paraId="48405B57" w14:textId="77777777" w:rsidTr="00A8513B">
        <w:tc>
          <w:tcPr>
            <w:tcW w:w="2235" w:type="dxa"/>
            <w:tcBorders>
              <w:left w:val="single" w:sz="4" w:space="0" w:color="FFFFFF"/>
            </w:tcBorders>
            <w:shd w:val="clear" w:color="auto" w:fill="4472C4"/>
          </w:tcPr>
          <w:p w14:paraId="7FEF5213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 xml:space="preserve">Rendszeres </w:t>
            </w:r>
            <w:proofErr w:type="spellStart"/>
            <w:proofErr w:type="gramStart"/>
            <w:r w:rsidRPr="00E8767E">
              <w:rPr>
                <w:b/>
                <w:bCs/>
                <w:color w:val="FFFFFF"/>
              </w:rPr>
              <w:t>gy.k</w:t>
            </w:r>
            <w:proofErr w:type="spellEnd"/>
            <w:proofErr w:type="gramEnd"/>
          </w:p>
        </w:tc>
        <w:tc>
          <w:tcPr>
            <w:tcW w:w="1554" w:type="dxa"/>
            <w:shd w:val="clear" w:color="auto" w:fill="B4C6E7"/>
            <w:vAlign w:val="center"/>
          </w:tcPr>
          <w:p w14:paraId="1B2CAEB9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1C37A096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4" w:type="dxa"/>
            <w:shd w:val="clear" w:color="auto" w:fill="B4C6E7"/>
            <w:vAlign w:val="center"/>
          </w:tcPr>
          <w:p w14:paraId="1D1868DF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4C7BE656" w14:textId="77777777" w:rsidR="00CB1DC8" w:rsidRDefault="00CB1DC8" w:rsidP="00A8513B">
            <w:pPr>
              <w:pStyle w:val="Szvegtrzs"/>
              <w:jc w:val="center"/>
            </w:pPr>
            <w:r>
              <w:t>50%</w:t>
            </w:r>
          </w:p>
        </w:tc>
      </w:tr>
      <w:tr w:rsidR="00CB1DC8" w14:paraId="77E1B8B3" w14:textId="77777777" w:rsidTr="00A8513B">
        <w:tc>
          <w:tcPr>
            <w:tcW w:w="2235" w:type="dxa"/>
            <w:tcBorders>
              <w:left w:val="single" w:sz="4" w:space="0" w:color="FFFFFF"/>
            </w:tcBorders>
            <w:shd w:val="clear" w:color="auto" w:fill="4472C4"/>
          </w:tcPr>
          <w:p w14:paraId="67FCFA3C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Tartósan beteg</w:t>
            </w:r>
          </w:p>
        </w:tc>
        <w:tc>
          <w:tcPr>
            <w:tcW w:w="1554" w:type="dxa"/>
            <w:shd w:val="clear" w:color="auto" w:fill="D9E2F3"/>
            <w:vAlign w:val="center"/>
          </w:tcPr>
          <w:p w14:paraId="6F18C3A2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D9E2F3"/>
            <w:vAlign w:val="center"/>
          </w:tcPr>
          <w:p w14:paraId="24161703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4" w:type="dxa"/>
            <w:shd w:val="clear" w:color="auto" w:fill="D9E2F3"/>
            <w:vAlign w:val="center"/>
          </w:tcPr>
          <w:p w14:paraId="7E7D9CFC" w14:textId="77777777" w:rsidR="00CB1DC8" w:rsidRDefault="00CB1DC8" w:rsidP="00A8513B">
            <w:pPr>
              <w:pStyle w:val="Szvegtrzs"/>
              <w:jc w:val="center"/>
            </w:pPr>
            <w:r>
              <w:t>50%</w:t>
            </w:r>
          </w:p>
        </w:tc>
        <w:tc>
          <w:tcPr>
            <w:tcW w:w="1555" w:type="dxa"/>
            <w:shd w:val="clear" w:color="auto" w:fill="D9E2F3"/>
            <w:vAlign w:val="center"/>
          </w:tcPr>
          <w:p w14:paraId="33FC7A04" w14:textId="77777777" w:rsidR="00CB1DC8" w:rsidRDefault="00CB1DC8" w:rsidP="00A8513B">
            <w:pPr>
              <w:pStyle w:val="Szvegtrzs"/>
              <w:jc w:val="center"/>
            </w:pPr>
            <w:r>
              <w:t>50%</w:t>
            </w:r>
          </w:p>
        </w:tc>
      </w:tr>
      <w:tr w:rsidR="00CB1DC8" w14:paraId="3953A524" w14:textId="77777777" w:rsidTr="00A8513B">
        <w:tc>
          <w:tcPr>
            <w:tcW w:w="2235" w:type="dxa"/>
            <w:tcBorders>
              <w:left w:val="single" w:sz="4" w:space="0" w:color="FFFFFF"/>
            </w:tcBorders>
            <w:shd w:val="clear" w:color="auto" w:fill="4472C4"/>
          </w:tcPr>
          <w:p w14:paraId="2977B5A5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 xml:space="preserve">3 v. több </w:t>
            </w:r>
            <w:proofErr w:type="spellStart"/>
            <w:r w:rsidRPr="00E8767E">
              <w:rPr>
                <w:b/>
                <w:bCs/>
                <w:color w:val="FFFFFF"/>
              </w:rPr>
              <w:t>gyerm</w:t>
            </w:r>
            <w:proofErr w:type="spellEnd"/>
            <w:r w:rsidRPr="00E8767E">
              <w:rPr>
                <w:b/>
                <w:bCs/>
                <w:color w:val="FFFFFF"/>
              </w:rPr>
              <w:t>.</w:t>
            </w:r>
          </w:p>
        </w:tc>
        <w:tc>
          <w:tcPr>
            <w:tcW w:w="1554" w:type="dxa"/>
            <w:shd w:val="clear" w:color="auto" w:fill="B4C6E7"/>
            <w:vAlign w:val="center"/>
          </w:tcPr>
          <w:p w14:paraId="70805647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067ACBBF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4" w:type="dxa"/>
            <w:shd w:val="clear" w:color="auto" w:fill="B4C6E7"/>
            <w:vAlign w:val="center"/>
          </w:tcPr>
          <w:p w14:paraId="2FE70BDF" w14:textId="77777777" w:rsidR="00CB1DC8" w:rsidRDefault="00CB1DC8" w:rsidP="00A8513B">
            <w:pPr>
              <w:pStyle w:val="Szvegtrzs"/>
              <w:jc w:val="center"/>
            </w:pPr>
            <w:r>
              <w:t>50%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4DBF274D" w14:textId="77777777" w:rsidR="00CB1DC8" w:rsidRDefault="00CB1DC8" w:rsidP="00A8513B">
            <w:pPr>
              <w:pStyle w:val="Szvegtrzs"/>
              <w:jc w:val="center"/>
            </w:pPr>
            <w:r>
              <w:t>50%</w:t>
            </w:r>
          </w:p>
        </w:tc>
      </w:tr>
      <w:tr w:rsidR="00CB1DC8" w14:paraId="613CA896" w14:textId="77777777" w:rsidTr="00A8513B">
        <w:tc>
          <w:tcPr>
            <w:tcW w:w="2235" w:type="dxa"/>
            <w:tcBorders>
              <w:left w:val="single" w:sz="4" w:space="0" w:color="FFFFFF"/>
            </w:tcBorders>
            <w:shd w:val="clear" w:color="auto" w:fill="4472C4"/>
          </w:tcPr>
          <w:p w14:paraId="58F32CB2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 xml:space="preserve">Egy főre jutó havi </w:t>
            </w:r>
            <w:proofErr w:type="spellStart"/>
            <w:r w:rsidRPr="00E8767E">
              <w:rPr>
                <w:b/>
                <w:bCs/>
                <w:color w:val="FFFFFF"/>
              </w:rPr>
              <w:t>jöv</w:t>
            </w:r>
            <w:proofErr w:type="spellEnd"/>
            <w:r w:rsidRPr="00E8767E">
              <w:rPr>
                <w:b/>
                <w:bCs/>
                <w:color w:val="FFFFFF"/>
              </w:rPr>
              <w:t>.</w:t>
            </w:r>
          </w:p>
        </w:tc>
        <w:tc>
          <w:tcPr>
            <w:tcW w:w="1554" w:type="dxa"/>
            <w:shd w:val="clear" w:color="auto" w:fill="D9E2F3"/>
            <w:vAlign w:val="center"/>
          </w:tcPr>
          <w:p w14:paraId="0406819C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D9E2F3"/>
            <w:vAlign w:val="center"/>
          </w:tcPr>
          <w:p w14:paraId="08A6E217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4" w:type="dxa"/>
            <w:shd w:val="clear" w:color="auto" w:fill="D9E2F3"/>
            <w:vAlign w:val="center"/>
          </w:tcPr>
          <w:p w14:paraId="053C4A7A" w14:textId="77777777" w:rsidR="00CB1DC8" w:rsidRDefault="00CB1DC8" w:rsidP="00A8513B">
            <w:pPr>
              <w:pStyle w:val="Szvegtrzs"/>
              <w:jc w:val="center"/>
            </w:pPr>
            <w:r>
              <w:t>0%</w:t>
            </w:r>
          </w:p>
        </w:tc>
        <w:tc>
          <w:tcPr>
            <w:tcW w:w="1555" w:type="dxa"/>
            <w:shd w:val="clear" w:color="auto" w:fill="D9E2F3"/>
            <w:vAlign w:val="center"/>
          </w:tcPr>
          <w:p w14:paraId="7501CDAF" w14:textId="77777777" w:rsidR="00CB1DC8" w:rsidRDefault="00CB1DC8" w:rsidP="00A8513B">
            <w:pPr>
              <w:pStyle w:val="Szvegtrzs"/>
              <w:jc w:val="center"/>
            </w:pPr>
            <w:r>
              <w:t>0%</w:t>
            </w:r>
          </w:p>
        </w:tc>
      </w:tr>
      <w:tr w:rsidR="00CB1DC8" w14:paraId="5D5DFBFC" w14:textId="77777777" w:rsidTr="00A8513B">
        <w:tc>
          <w:tcPr>
            <w:tcW w:w="223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6F1C5FA0" w14:textId="77777777" w:rsidR="00CB1DC8" w:rsidRPr="00E8767E" w:rsidRDefault="00CB1DC8" w:rsidP="00A8513B">
            <w:pPr>
              <w:pStyle w:val="Szvegtrzs"/>
              <w:jc w:val="center"/>
              <w:rPr>
                <w:b/>
                <w:bCs/>
                <w:color w:val="FFFFFF"/>
              </w:rPr>
            </w:pPr>
            <w:r w:rsidRPr="00E8767E">
              <w:rPr>
                <w:b/>
                <w:bCs/>
                <w:color w:val="FFFFFF"/>
              </w:rPr>
              <w:t>Nevelésbe vett</w:t>
            </w:r>
          </w:p>
        </w:tc>
        <w:tc>
          <w:tcPr>
            <w:tcW w:w="1554" w:type="dxa"/>
            <w:shd w:val="clear" w:color="auto" w:fill="B4C6E7"/>
            <w:vAlign w:val="center"/>
          </w:tcPr>
          <w:p w14:paraId="2E8D74DD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03C8FFF5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4" w:type="dxa"/>
            <w:shd w:val="clear" w:color="auto" w:fill="B4C6E7"/>
            <w:vAlign w:val="center"/>
          </w:tcPr>
          <w:p w14:paraId="510FF9EC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  <w:tc>
          <w:tcPr>
            <w:tcW w:w="1555" w:type="dxa"/>
            <w:shd w:val="clear" w:color="auto" w:fill="B4C6E7"/>
            <w:vAlign w:val="center"/>
          </w:tcPr>
          <w:p w14:paraId="6CF3BB1B" w14:textId="77777777" w:rsidR="00CB1DC8" w:rsidRDefault="00CB1DC8" w:rsidP="00A8513B">
            <w:pPr>
              <w:pStyle w:val="Szvegtrzs"/>
              <w:jc w:val="center"/>
            </w:pPr>
            <w:r>
              <w:t>100%</w:t>
            </w:r>
          </w:p>
        </w:tc>
      </w:tr>
    </w:tbl>
    <w:p w14:paraId="7998D214" w14:textId="77777777" w:rsidR="00CB1DC8" w:rsidRDefault="00CB1DC8" w:rsidP="00CB1DC8">
      <w:pPr>
        <w:pStyle w:val="Szvegtrzs"/>
      </w:pPr>
      <w:r>
        <w:t>Normatív kedvezményeket a szülő igényli a Gyermekétkeztetési Intézménytől, mellyel az intézménynek az Önkormányzaton keresztül a Magyar Államkincstárnak kell elszámolni, ezért fontos, hogy az igényléshez megfelelő módon kitöltött, hiánytalan dokumentációt csatoljanak. Fontos kiemelni, hogy a szülői nyilatkozatot sem az Önkormányzat, sem intézménye nem vizsgálja, azt a szülő büntetőjogi felelőssége tudatában, önként teszi, aláírásával igazolja. A Nyilatkozatokat eredetben, dátummal, aláírással ellátva kérjük, fénymásolat, szkennelt formátum nem elfogadható.</w:t>
      </w:r>
    </w:p>
    <w:p w14:paraId="76C039CE" w14:textId="77777777" w:rsidR="00CB1DC8" w:rsidRPr="00F718D0" w:rsidRDefault="00CB1DC8" w:rsidP="00CB1DC8">
      <w:pPr>
        <w:pStyle w:val="Szvegtrzs"/>
        <w:rPr>
          <w:sz w:val="24"/>
          <w:szCs w:val="24"/>
          <w:u w:val="single"/>
        </w:rPr>
      </w:pPr>
      <w:r w:rsidRPr="00F718D0">
        <w:rPr>
          <w:sz w:val="24"/>
          <w:szCs w:val="24"/>
          <w:u w:val="single"/>
        </w:rPr>
        <w:t>Ameddig a normatív kedvezményre, étkezési támogatásra jogosító dokumentumok nem kerülnek csatolásra, addig a gyermek csak teljes áron étkezhet.</w:t>
      </w:r>
      <w:r w:rsidR="002B469B">
        <w:rPr>
          <w:sz w:val="24"/>
          <w:szCs w:val="24"/>
          <w:u w:val="single"/>
        </w:rPr>
        <w:t xml:space="preserve"> Amennyiben nincs leadva igénylés étkezést nem biztosítunk, akkor sem, ha átutalás történik.</w:t>
      </w:r>
    </w:p>
    <w:p w14:paraId="47768D72" w14:textId="77777777" w:rsidR="00CB1DC8" w:rsidRPr="008A765D" w:rsidRDefault="00F718D0" w:rsidP="00CB1DC8">
      <w:pPr>
        <w:pStyle w:val="Szvegtrzs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122A92F" wp14:editId="29C12773">
            <wp:simplePos x="0" y="0"/>
            <wp:positionH relativeFrom="column">
              <wp:posOffset>4129405</wp:posOffset>
            </wp:positionH>
            <wp:positionV relativeFrom="paragraph">
              <wp:posOffset>-3175</wp:posOffset>
            </wp:positionV>
            <wp:extent cx="1763395" cy="1409700"/>
            <wp:effectExtent l="0" t="0" r="825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ó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DC8" w:rsidRPr="008A765D">
        <w:rPr>
          <w:u w:val="single"/>
        </w:rPr>
        <w:t>Igényléshez szükséges dokumentumok:</w:t>
      </w:r>
      <w:r>
        <w:rPr>
          <w:u w:val="single"/>
        </w:rPr>
        <w:t xml:space="preserve"> </w:t>
      </w:r>
    </w:p>
    <w:p w14:paraId="2A1D20C3" w14:textId="77777777" w:rsidR="00CB1DC8" w:rsidRDefault="00CB1DC8" w:rsidP="00CB1DC8">
      <w:pPr>
        <w:pStyle w:val="Szvegtrzs"/>
      </w:pPr>
      <w:r>
        <w:t>Minden általunk kért, kitöltendő dokumentum megtalálható: aszod.hu oldalon</w:t>
      </w:r>
      <w:r w:rsidR="00F718D0">
        <w:t xml:space="preserve">: </w:t>
      </w:r>
    </w:p>
    <w:p w14:paraId="3A7EA438" w14:textId="77777777" w:rsidR="00F718D0" w:rsidRDefault="00F718D0" w:rsidP="00CB1DC8">
      <w:pPr>
        <w:pStyle w:val="Szvegtrzs"/>
      </w:pPr>
    </w:p>
    <w:p w14:paraId="276EC7D8" w14:textId="77777777" w:rsidR="00F718D0" w:rsidRDefault="00F718D0" w:rsidP="00CB1DC8">
      <w:pPr>
        <w:pStyle w:val="Szvegtrzs"/>
      </w:pPr>
    </w:p>
    <w:p w14:paraId="5FF57897" w14:textId="77777777" w:rsidR="009A4A68" w:rsidRDefault="009A4A68" w:rsidP="00CB1DC8">
      <w:pPr>
        <w:pStyle w:val="Szvegtrzs"/>
      </w:pPr>
    </w:p>
    <w:p w14:paraId="672031DD" w14:textId="77777777" w:rsidR="009A4A68" w:rsidRDefault="009A4A68" w:rsidP="00CB1DC8">
      <w:pPr>
        <w:pStyle w:val="Szvegtrzs"/>
      </w:pPr>
    </w:p>
    <w:p w14:paraId="5925D289" w14:textId="77777777" w:rsidR="009A4A68" w:rsidRDefault="009A4A68" w:rsidP="00CB1DC8">
      <w:pPr>
        <w:pStyle w:val="Szvegtrzs"/>
      </w:pPr>
    </w:p>
    <w:p w14:paraId="1B0AB726" w14:textId="77777777" w:rsidR="009A4A68" w:rsidRDefault="009A4A68" w:rsidP="00CB1DC8">
      <w:pPr>
        <w:pStyle w:val="Szvegtrz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18"/>
      </w:tblGrid>
      <w:tr w:rsidR="00CB1DC8" w14:paraId="70F0B4DF" w14:textId="77777777" w:rsidTr="00A8513B">
        <w:tc>
          <w:tcPr>
            <w:tcW w:w="2235" w:type="dxa"/>
            <w:shd w:val="clear" w:color="auto" w:fill="auto"/>
          </w:tcPr>
          <w:p w14:paraId="0520FD6E" w14:textId="77777777" w:rsidR="00CB1DC8" w:rsidRDefault="00CB1DC8" w:rsidP="00A8513B">
            <w:pPr>
              <w:pStyle w:val="Szvegtrzs"/>
            </w:pPr>
            <w:r>
              <w:lastRenderedPageBreak/>
              <w:t>Rendszeres gyermekvédelmi kedv.</w:t>
            </w:r>
          </w:p>
        </w:tc>
        <w:tc>
          <w:tcPr>
            <w:tcW w:w="6218" w:type="dxa"/>
            <w:shd w:val="clear" w:color="auto" w:fill="auto"/>
          </w:tcPr>
          <w:p w14:paraId="5DA72985" w14:textId="77777777" w:rsidR="00CB1DC8" w:rsidRDefault="00CB1DC8" w:rsidP="00A8513B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érvényes </w:t>
            </w:r>
            <w:proofErr w:type="spellStart"/>
            <w:r>
              <w:t>Rgyvk</w:t>
            </w:r>
            <w:proofErr w:type="spellEnd"/>
            <w:r>
              <w:t xml:space="preserve">.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másolata (kedvezmény érvényesség ideje alatt adható, érvényesség lejárati napjával a kedvezmény megszűnik)</w:t>
            </w:r>
          </w:p>
        </w:tc>
      </w:tr>
      <w:tr w:rsidR="00CB1DC8" w14:paraId="3C79D540" w14:textId="77777777" w:rsidTr="00A8513B">
        <w:tc>
          <w:tcPr>
            <w:tcW w:w="2235" w:type="dxa"/>
            <w:shd w:val="clear" w:color="auto" w:fill="auto"/>
          </w:tcPr>
          <w:p w14:paraId="5D57BBE2" w14:textId="77777777" w:rsidR="00CB1DC8" w:rsidRDefault="00CB1DC8" w:rsidP="00A8513B">
            <w:pPr>
              <w:pStyle w:val="Szvegtrzs"/>
            </w:pPr>
            <w:r>
              <w:t>Tartósan beteg</w:t>
            </w:r>
          </w:p>
        </w:tc>
        <w:tc>
          <w:tcPr>
            <w:tcW w:w="6218" w:type="dxa"/>
            <w:shd w:val="clear" w:color="auto" w:fill="auto"/>
          </w:tcPr>
          <w:p w14:paraId="09CFA419" w14:textId="77777777" w:rsidR="00CB1DC8" w:rsidRDefault="00CB1DC8" w:rsidP="00A8513B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szakorvosi igazolás</w:t>
            </w:r>
            <w:r>
              <w:t xml:space="preserve"> (A családok támogatásáról szóló 1998. évi LXXXIV. törvény 51.§ 5/2003.(II.19.) </w:t>
            </w:r>
            <w:proofErr w:type="spellStart"/>
            <w:r>
              <w:t>ESzCsM</w:t>
            </w:r>
            <w:proofErr w:type="spellEnd"/>
            <w:r>
              <w:t xml:space="preserve"> rendelet: Igazolás tartósan beteg, illetőleg súlyosan fogyatékos gyermekről</w:t>
            </w:r>
          </w:p>
          <w:p w14:paraId="7DD70222" w14:textId="77777777" w:rsidR="00CB1DC8" w:rsidRDefault="00CB1DC8" w:rsidP="00A8513B">
            <w:pPr>
              <w:pStyle w:val="Szvegtrzs"/>
            </w:pPr>
            <w:r>
              <w:t xml:space="preserve">SNI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</w:t>
            </w:r>
          </w:p>
        </w:tc>
      </w:tr>
      <w:tr w:rsidR="00CB1DC8" w14:paraId="4918F990" w14:textId="77777777" w:rsidTr="00A8513B">
        <w:tc>
          <w:tcPr>
            <w:tcW w:w="2235" w:type="dxa"/>
            <w:shd w:val="clear" w:color="auto" w:fill="auto"/>
          </w:tcPr>
          <w:p w14:paraId="28F6DEAE" w14:textId="77777777" w:rsidR="00CB1DC8" w:rsidRDefault="00CB1DC8" w:rsidP="00A8513B">
            <w:pPr>
              <w:pStyle w:val="Szvegtrzs"/>
            </w:pPr>
            <w:r>
              <w:t>3 vagy több gyermeket nevelő</w:t>
            </w:r>
          </w:p>
        </w:tc>
        <w:tc>
          <w:tcPr>
            <w:tcW w:w="6218" w:type="dxa"/>
            <w:shd w:val="clear" w:color="auto" w:fill="auto"/>
          </w:tcPr>
          <w:p w14:paraId="21C9784D" w14:textId="77777777" w:rsidR="00CB1DC8" w:rsidRDefault="00CB1DC8" w:rsidP="00A8513B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Nyilatkozat</w:t>
            </w:r>
            <w:r>
              <w:t xml:space="preserve"> „családjában három vagy több gyermeket nevelnek” jogcímhez.</w:t>
            </w:r>
          </w:p>
        </w:tc>
      </w:tr>
      <w:tr w:rsidR="00CB1DC8" w14:paraId="31E34095" w14:textId="77777777" w:rsidTr="00A8513B">
        <w:tc>
          <w:tcPr>
            <w:tcW w:w="2235" w:type="dxa"/>
            <w:shd w:val="clear" w:color="auto" w:fill="auto"/>
          </w:tcPr>
          <w:p w14:paraId="5E2AF01D" w14:textId="77777777" w:rsidR="00CB1DC8" w:rsidRDefault="00CB1DC8" w:rsidP="00A8513B">
            <w:pPr>
              <w:pStyle w:val="Szvegtrzs"/>
            </w:pPr>
            <w:r>
              <w:t>Egy főre jutó havi jövedelem</w:t>
            </w:r>
          </w:p>
        </w:tc>
        <w:tc>
          <w:tcPr>
            <w:tcW w:w="6218" w:type="dxa"/>
            <w:shd w:val="clear" w:color="auto" w:fill="auto"/>
          </w:tcPr>
          <w:p w14:paraId="304A6A78" w14:textId="77777777" w:rsidR="00CB1DC8" w:rsidRDefault="00CB1DC8" w:rsidP="00A8513B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>on ezen pont bekarikázása</w:t>
            </w:r>
          </w:p>
        </w:tc>
      </w:tr>
      <w:tr w:rsidR="00CB1DC8" w14:paraId="427E1AED" w14:textId="77777777" w:rsidTr="00A8513B">
        <w:tc>
          <w:tcPr>
            <w:tcW w:w="2235" w:type="dxa"/>
            <w:shd w:val="clear" w:color="auto" w:fill="auto"/>
          </w:tcPr>
          <w:p w14:paraId="76315670" w14:textId="77777777" w:rsidR="00CB1DC8" w:rsidRDefault="00CB1DC8" w:rsidP="00A8513B">
            <w:pPr>
              <w:pStyle w:val="Szvegtrzs"/>
            </w:pPr>
            <w:r>
              <w:t>Nevelésbe vett</w:t>
            </w:r>
          </w:p>
        </w:tc>
        <w:tc>
          <w:tcPr>
            <w:tcW w:w="6218" w:type="dxa"/>
            <w:shd w:val="clear" w:color="auto" w:fill="auto"/>
          </w:tcPr>
          <w:p w14:paraId="5DCDFD5F" w14:textId="77777777" w:rsidR="00CB1DC8" w:rsidRDefault="00CB1DC8" w:rsidP="00A8513B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Igazolás</w:t>
            </w:r>
            <w:r>
              <w:t xml:space="preserve"> nevelésbe vett gyermekről, melyet az átmeneti gondozást biztosító gyermekjóléti szolgálat vezetője állít ki.</w:t>
            </w:r>
          </w:p>
        </w:tc>
      </w:tr>
    </w:tbl>
    <w:p w14:paraId="7ADBC1C6" w14:textId="77777777" w:rsidR="00CB1DC8" w:rsidRDefault="00CB1DC8" w:rsidP="00CB1DC8">
      <w:pPr>
        <w:pStyle w:val="Szvegtrzs"/>
      </w:pPr>
      <w:r>
        <w:t>A kérelmező gyermekenként külön nyilatkozatot nyújt be, akkor is, ha ugyanazon intézménybe járó több gyermeke után azonos jogcímen igényli az ingyenes vagy kedvezményes gyermekétkeztetést.</w:t>
      </w:r>
    </w:p>
    <w:p w14:paraId="5BA5B44D" w14:textId="77777777" w:rsidR="00CB1DC8" w:rsidRDefault="00CB1DC8" w:rsidP="00CB1DC8">
      <w:pPr>
        <w:pStyle w:val="Szvegtrzs"/>
      </w:pPr>
      <w:r>
        <w:t xml:space="preserve">A kedvezményre jogosító feltételekben történt változást, a változást követő 15 napon belül írásban köteles a szülő bejelenteni a Gyermekétkeztetési Intézmény irodájában. </w:t>
      </w:r>
    </w:p>
    <w:p w14:paraId="7F02D30C" w14:textId="77777777" w:rsidR="00CB1DC8" w:rsidRPr="00F718D0" w:rsidRDefault="00CB1DC8" w:rsidP="00CB1DC8">
      <w:pPr>
        <w:pStyle w:val="Szvegtrzs"/>
      </w:pPr>
      <w:r>
        <w:t>Normatív kedvezmény csak a tanulmányi időben adható.</w:t>
      </w:r>
    </w:p>
    <w:p w14:paraId="1366AC1B" w14:textId="77777777" w:rsidR="00FA35AD" w:rsidRDefault="00AD7F20">
      <w:pPr>
        <w:rPr>
          <w:b/>
          <w:bCs/>
          <w:sz w:val="24"/>
          <w:szCs w:val="24"/>
          <w:u w:val="single"/>
        </w:rPr>
      </w:pPr>
      <w:r w:rsidRPr="00AD7F20">
        <w:rPr>
          <w:b/>
          <w:bCs/>
          <w:sz w:val="24"/>
          <w:szCs w:val="24"/>
          <w:u w:val="single"/>
        </w:rPr>
        <w:t>Változás bejelentése</w:t>
      </w:r>
    </w:p>
    <w:p w14:paraId="64E55210" w14:textId="77777777" w:rsidR="00AD7F20" w:rsidRDefault="00AD7F20">
      <w:pPr>
        <w:rPr>
          <w:sz w:val="24"/>
          <w:szCs w:val="24"/>
        </w:rPr>
      </w:pPr>
    </w:p>
    <w:p w14:paraId="4C8A09E0" w14:textId="77777777" w:rsidR="00AD7F20" w:rsidRDefault="00AD7F20">
      <w:pPr>
        <w:rPr>
          <w:sz w:val="24"/>
          <w:szCs w:val="24"/>
        </w:rPr>
      </w:pPr>
      <w:r>
        <w:rPr>
          <w:sz w:val="24"/>
          <w:szCs w:val="24"/>
        </w:rPr>
        <w:t xml:space="preserve">Étkezés igénylésében történő változtatási szándékukat minden estben írásban kérjük jelezni: </w:t>
      </w:r>
      <w:hyperlink r:id="rId17" w:history="1">
        <w:r w:rsidRPr="00F01B8A">
          <w:rPr>
            <w:rStyle w:val="Hiperhivatkozs"/>
            <w:sz w:val="24"/>
            <w:szCs w:val="24"/>
          </w:rPr>
          <w:t>etkezesinfo@aszod.hu</w:t>
        </w:r>
      </w:hyperlink>
      <w:r>
        <w:rPr>
          <w:sz w:val="24"/>
          <w:szCs w:val="24"/>
        </w:rPr>
        <w:t xml:space="preserve"> címen. Vonatkozik ez végleges lemondásra, étkezési típus változtatásra (1x, 3x, diéta), kedvezmény módosításra. Hóközi változtatásra nincsen lehetőség.</w:t>
      </w:r>
    </w:p>
    <w:p w14:paraId="66A9BCF3" w14:textId="77777777" w:rsidR="00AD7F20" w:rsidRPr="00AD7F20" w:rsidRDefault="00AD7F20">
      <w:pPr>
        <w:rPr>
          <w:sz w:val="24"/>
          <w:szCs w:val="24"/>
        </w:rPr>
      </w:pPr>
    </w:p>
    <w:p w14:paraId="18C2A9AB" w14:textId="77777777" w:rsidR="00AD7F20" w:rsidRDefault="00AD7F20"/>
    <w:p w14:paraId="7EF3D477" w14:textId="77777777" w:rsidR="00AD7F20" w:rsidRPr="00AD7F20" w:rsidRDefault="00AD7F20">
      <w:pPr>
        <w:rPr>
          <w:b/>
          <w:bCs/>
          <w:sz w:val="24"/>
          <w:szCs w:val="24"/>
          <w:u w:val="single"/>
        </w:rPr>
      </w:pPr>
      <w:r w:rsidRPr="00AD7F20">
        <w:rPr>
          <w:b/>
          <w:bCs/>
          <w:sz w:val="24"/>
          <w:szCs w:val="24"/>
          <w:u w:val="single"/>
        </w:rPr>
        <w:t>Térítési díj befizetés</w:t>
      </w:r>
    </w:p>
    <w:p w14:paraId="6B2AE724" w14:textId="77777777" w:rsidR="00AD7F20" w:rsidRDefault="00AD7F20"/>
    <w:p w14:paraId="67F2517A" w14:textId="77777777" w:rsidR="00AD7F20" w:rsidRDefault="00AD7F20">
      <w:r>
        <w:t xml:space="preserve">Minden hónap 10-ig elkészül a </w:t>
      </w:r>
      <w:r w:rsidR="00FA35AD">
        <w:t>számla</w:t>
      </w:r>
      <w:r>
        <w:t>, melyet email értesítéssel, QB</w:t>
      </w:r>
      <w:r w:rsidR="002B469B">
        <w:t xml:space="preserve"> </w:t>
      </w:r>
      <w:r>
        <w:t xml:space="preserve">Suli oldalon elérhetővé teszünk. A befizetést minden hónap 20-ig kell teljesíteni. </w:t>
      </w:r>
    </w:p>
    <w:p w14:paraId="562CA9D5" w14:textId="77777777" w:rsidR="002B469B" w:rsidRDefault="002B469B">
      <w:r>
        <w:t>A befizetés átutalással történik a QB Suli alkalmazáson keresztül vagy közvetlenül folyószámlára.</w:t>
      </w:r>
    </w:p>
    <w:p w14:paraId="0A7C3B88" w14:textId="77777777" w:rsidR="002B469B" w:rsidRDefault="002B469B">
      <w:r>
        <w:t xml:space="preserve">Számlaszámunk: </w:t>
      </w:r>
    </w:p>
    <w:p w14:paraId="5B047A24" w14:textId="77777777" w:rsidR="002B469B" w:rsidRDefault="002B469B"/>
    <w:p w14:paraId="55CE9796" w14:textId="77777777" w:rsidR="002B469B" w:rsidRDefault="002B469B">
      <w:r>
        <w:t>Raiffeisen Bank: 12001008-01337902-00100000</w:t>
      </w:r>
    </w:p>
    <w:p w14:paraId="719A2D88" w14:textId="77777777" w:rsidR="002B469B" w:rsidRDefault="002B469B">
      <w:r>
        <w:t xml:space="preserve">Kérjük a gyermek nevét, intézményét (Bölcsőde, óvoda, iskola/osztály, </w:t>
      </w:r>
      <w:proofErr w:type="spellStart"/>
      <w:r>
        <w:t>Psg</w:t>
      </w:r>
      <w:proofErr w:type="spellEnd"/>
      <w:r>
        <w:t>) szíveskedjenek feltüntetni.</w:t>
      </w:r>
    </w:p>
    <w:p w14:paraId="42D1A4A8" w14:textId="77777777" w:rsidR="002B469B" w:rsidRDefault="002B469B"/>
    <w:p w14:paraId="7FA68A62" w14:textId="77777777" w:rsidR="002B469B" w:rsidRDefault="002B469B">
      <w:r>
        <w:t>Kérdés esetén hívható: 06-30-816-0453 vagy 06-28-400-056</w:t>
      </w:r>
    </w:p>
    <w:p w14:paraId="3317CB23" w14:textId="77777777" w:rsidR="00AD7F20" w:rsidRDefault="00AD7F20"/>
    <w:p w14:paraId="32D8C92B" w14:textId="77777777" w:rsidR="00AD7F20" w:rsidRDefault="002B46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Napi hiányzás lemondás</w:t>
      </w:r>
    </w:p>
    <w:p w14:paraId="41AA4D17" w14:textId="77777777" w:rsidR="002B469B" w:rsidRDefault="002B469B">
      <w:pPr>
        <w:rPr>
          <w:sz w:val="24"/>
          <w:szCs w:val="24"/>
        </w:rPr>
      </w:pPr>
    </w:p>
    <w:p w14:paraId="3D5C365C" w14:textId="77777777" w:rsidR="002B469B" w:rsidRDefault="002B469B">
      <w:pPr>
        <w:rPr>
          <w:sz w:val="24"/>
          <w:szCs w:val="24"/>
        </w:rPr>
      </w:pPr>
      <w:r>
        <w:rPr>
          <w:sz w:val="24"/>
          <w:szCs w:val="24"/>
        </w:rPr>
        <w:t xml:space="preserve">Szülő számára lehetőség van napi étkezés lemondására a tárgynapot megelőző napon </w:t>
      </w:r>
      <w:r w:rsidR="001F5758">
        <w:rPr>
          <w:sz w:val="24"/>
          <w:szCs w:val="24"/>
        </w:rPr>
        <w:t>9 óráig telefonon: 06-30-816-0453 vagy 06-28-400-056</w:t>
      </w:r>
    </w:p>
    <w:p w14:paraId="159E3A72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 xml:space="preserve">10 óráig QB Suli alkalmazásban. </w:t>
      </w:r>
    </w:p>
    <w:p w14:paraId="7234E4C7" w14:textId="77777777" w:rsidR="001F5758" w:rsidRPr="002B469B" w:rsidRDefault="001F5758">
      <w:pPr>
        <w:rPr>
          <w:sz w:val="24"/>
          <w:szCs w:val="24"/>
        </w:rPr>
      </w:pPr>
      <w:r>
        <w:rPr>
          <w:sz w:val="24"/>
          <w:szCs w:val="24"/>
        </w:rPr>
        <w:lastRenderedPageBreak/>
        <w:t>Az iskolák nem jelzik a hiányzást intézményünknek!</w:t>
      </w:r>
    </w:p>
    <w:p w14:paraId="72399D6D" w14:textId="77777777" w:rsidR="00761D46" w:rsidRDefault="00761D46"/>
    <w:p w14:paraId="2759579C" w14:textId="77777777" w:rsidR="00761D46" w:rsidRDefault="00761D4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13232B" wp14:editId="63391D6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4"/>
          <w:szCs w:val="24"/>
        </w:rPr>
        <w:t>QBSuli</w:t>
      </w:r>
      <w:proofErr w:type="spellEnd"/>
      <w:r>
        <w:rPr>
          <w:sz w:val="24"/>
          <w:szCs w:val="24"/>
        </w:rPr>
        <w:t xml:space="preserve"> alkalmazás használata: </w:t>
      </w:r>
    </w:p>
    <w:p w14:paraId="2982BCA3" w14:textId="77777777" w:rsidR="001F5758" w:rsidRDefault="001F5758">
      <w:pPr>
        <w:rPr>
          <w:sz w:val="24"/>
          <w:szCs w:val="24"/>
        </w:rPr>
      </w:pPr>
    </w:p>
    <w:p w14:paraId="178B7F33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>Elérhetősége: aszod-etkeztetes.QB.hu</w:t>
      </w:r>
    </w:p>
    <w:p w14:paraId="5D9B9407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 xml:space="preserve">A link Aszód város honlapján is elérhető! </w:t>
      </w:r>
    </w:p>
    <w:p w14:paraId="348ABBD7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>Regisztrációra nincs szükség, amennyiben az igénylés során az adatlapon adott meg email címet, akkor a regisztrációt a Gyermekétkeztetési Intézmény elvégzi.</w:t>
      </w:r>
    </w:p>
    <w:p w14:paraId="393A1EC2" w14:textId="77777777" w:rsidR="009A4A68" w:rsidRDefault="009A4A68">
      <w:pPr>
        <w:rPr>
          <w:sz w:val="24"/>
          <w:szCs w:val="24"/>
        </w:rPr>
      </w:pPr>
    </w:p>
    <w:p w14:paraId="05BADBAF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>Belépés</w:t>
      </w:r>
    </w:p>
    <w:p w14:paraId="6C8A8EEE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>Felhasználónév: megadott email cím</w:t>
      </w:r>
    </w:p>
    <w:p w14:paraId="1A9A2FCF" w14:textId="77777777" w:rsidR="001F5758" w:rsidRDefault="001F5758">
      <w:pPr>
        <w:rPr>
          <w:sz w:val="24"/>
          <w:szCs w:val="24"/>
        </w:rPr>
      </w:pPr>
      <w:r>
        <w:rPr>
          <w:sz w:val="24"/>
          <w:szCs w:val="24"/>
        </w:rPr>
        <w:t>Jelszó: első belépés esetén: 1 2 3 4 (első belépéskor meg kell változtatni)</w:t>
      </w:r>
    </w:p>
    <w:p w14:paraId="2828C8AE" w14:textId="77777777" w:rsidR="001F5758" w:rsidRDefault="001F5758">
      <w:pPr>
        <w:rPr>
          <w:sz w:val="24"/>
          <w:szCs w:val="24"/>
        </w:rPr>
      </w:pPr>
    </w:p>
    <w:p w14:paraId="3FA782B1" w14:textId="77777777" w:rsidR="001F5758" w:rsidRDefault="007203CB">
      <w:pPr>
        <w:rPr>
          <w:sz w:val="24"/>
          <w:szCs w:val="24"/>
        </w:rPr>
      </w:pPr>
      <w:r>
        <w:rPr>
          <w:sz w:val="24"/>
          <w:szCs w:val="24"/>
        </w:rPr>
        <w:t>Menü rendelés</w:t>
      </w:r>
    </w:p>
    <w:p w14:paraId="184DA515" w14:textId="77777777" w:rsidR="007203CB" w:rsidRDefault="007203CB">
      <w:pPr>
        <w:rPr>
          <w:sz w:val="24"/>
          <w:szCs w:val="24"/>
        </w:rPr>
      </w:pPr>
    </w:p>
    <w:p w14:paraId="75C2D5DE" w14:textId="77777777" w:rsidR="007203CB" w:rsidRDefault="007203CB">
      <w:pPr>
        <w:rPr>
          <w:sz w:val="24"/>
          <w:szCs w:val="24"/>
        </w:rPr>
      </w:pPr>
      <w:r>
        <w:rPr>
          <w:sz w:val="24"/>
          <w:szCs w:val="24"/>
        </w:rPr>
        <w:t>Felső lécen látja a gyermek nevét. Testvérek esetén választani tud a gyermekek között (amennyiben azonos email címet adott meg testvérek esetében).</w:t>
      </w:r>
    </w:p>
    <w:p w14:paraId="4E938B2D" w14:textId="77777777" w:rsidR="007203CB" w:rsidRDefault="007203CB">
      <w:pPr>
        <w:rPr>
          <w:sz w:val="24"/>
          <w:szCs w:val="24"/>
        </w:rPr>
      </w:pPr>
      <w:r>
        <w:rPr>
          <w:sz w:val="24"/>
          <w:szCs w:val="24"/>
        </w:rPr>
        <w:t>A dátum lécen a nyílra lépve tud a hetek között választani.</w:t>
      </w:r>
    </w:p>
    <w:p w14:paraId="0D4F1BFC" w14:textId="77777777" w:rsidR="007203CB" w:rsidRDefault="007203CB">
      <w:pPr>
        <w:rPr>
          <w:sz w:val="24"/>
          <w:szCs w:val="24"/>
        </w:rPr>
      </w:pPr>
      <w:r>
        <w:rPr>
          <w:sz w:val="24"/>
          <w:szCs w:val="24"/>
        </w:rPr>
        <w:t>Az étlapon a lemondható nap zöld, a már nem lemondható piros.</w:t>
      </w:r>
    </w:p>
    <w:p w14:paraId="2EF155D5" w14:textId="77777777" w:rsidR="007203CB" w:rsidRDefault="007203CB">
      <w:pPr>
        <w:rPr>
          <w:sz w:val="24"/>
          <w:szCs w:val="24"/>
        </w:rPr>
      </w:pPr>
      <w:r>
        <w:rPr>
          <w:sz w:val="24"/>
          <w:szCs w:val="24"/>
        </w:rPr>
        <w:t xml:space="preserve">Lemondás esetén a – (mínusz) jelre kattintva helyezi be a kosárba a napi menüt. </w:t>
      </w:r>
    </w:p>
    <w:p w14:paraId="7B76AA8F" w14:textId="77777777" w:rsidR="007203CB" w:rsidRDefault="007203CB">
      <w:pPr>
        <w:rPr>
          <w:sz w:val="24"/>
          <w:szCs w:val="24"/>
        </w:rPr>
      </w:pPr>
      <w:r>
        <w:rPr>
          <w:sz w:val="24"/>
          <w:szCs w:val="24"/>
        </w:rPr>
        <w:t xml:space="preserve">Amennyiben a kosárba lemondást helyez, tovább kell lépni a fizetéshez, ahol a megrendel gombra kattintva válik véglegessé a lemondás. Erről minden estben </w:t>
      </w:r>
      <w:r w:rsidR="004B2E4A">
        <w:rPr>
          <w:sz w:val="24"/>
          <w:szCs w:val="24"/>
        </w:rPr>
        <w:t>PDF visszaigazolás készül, mely a Személyes adatok/ Elküldött levelek között megtekinthető.</w:t>
      </w:r>
    </w:p>
    <w:p w14:paraId="127A3C85" w14:textId="77777777" w:rsidR="004B2E4A" w:rsidRDefault="004B2E4A">
      <w:pPr>
        <w:rPr>
          <w:sz w:val="24"/>
          <w:szCs w:val="24"/>
        </w:rPr>
      </w:pPr>
    </w:p>
    <w:p w14:paraId="7670647F" w14:textId="77777777" w:rsidR="004B2E4A" w:rsidRDefault="004B2E4A">
      <w:pPr>
        <w:rPr>
          <w:sz w:val="24"/>
          <w:szCs w:val="24"/>
        </w:rPr>
      </w:pPr>
      <w:r>
        <w:rPr>
          <w:sz w:val="24"/>
          <w:szCs w:val="24"/>
        </w:rPr>
        <w:t>Pénzügyi adatok</w:t>
      </w:r>
    </w:p>
    <w:p w14:paraId="50CC6674" w14:textId="77777777" w:rsidR="004B2E4A" w:rsidRDefault="004B2E4A">
      <w:pPr>
        <w:rPr>
          <w:sz w:val="24"/>
          <w:szCs w:val="24"/>
        </w:rPr>
      </w:pPr>
    </w:p>
    <w:p w14:paraId="4C8355F8" w14:textId="77777777" w:rsidR="004B2E4A" w:rsidRDefault="004B2E4A">
      <w:pPr>
        <w:rPr>
          <w:sz w:val="24"/>
          <w:szCs w:val="24"/>
        </w:rPr>
      </w:pPr>
      <w:r>
        <w:rPr>
          <w:sz w:val="24"/>
          <w:szCs w:val="24"/>
        </w:rPr>
        <w:t>Itt találhatóak az átutalásos számlák, illetve díjbekérők. Díjbekérőkre kattintva látszik a már fizetett díjbekérők listája, illetve a kiegyenlítetlen díjbekérő. Fizetés gombnál választható a QR kódos fizetés és a Fizetési kérelem. Mindkettőt saját bankban kell engedélyezni.</w:t>
      </w:r>
    </w:p>
    <w:p w14:paraId="6585DF29" w14:textId="77777777" w:rsidR="004B2E4A" w:rsidRDefault="004B2E4A">
      <w:pPr>
        <w:rPr>
          <w:sz w:val="24"/>
          <w:szCs w:val="24"/>
        </w:rPr>
      </w:pPr>
    </w:p>
    <w:p w14:paraId="5BCF2074" w14:textId="77777777" w:rsidR="004B2E4A" w:rsidRDefault="004B2E4A">
      <w:pPr>
        <w:rPr>
          <w:sz w:val="24"/>
          <w:szCs w:val="24"/>
        </w:rPr>
      </w:pPr>
    </w:p>
    <w:p w14:paraId="341CE5F2" w14:textId="77777777" w:rsidR="003B0ACB" w:rsidRPr="00E73868" w:rsidRDefault="003B0ACB" w:rsidP="003B0ACB">
      <w:pPr>
        <w:pStyle w:val="Szvegtrzs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étkezés lemondására az alábbi lehetőségek vannak</w:t>
      </w:r>
      <w:r w:rsidRPr="00E73868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137"/>
        <w:gridCol w:w="1127"/>
        <w:gridCol w:w="1139"/>
        <w:gridCol w:w="1199"/>
        <w:gridCol w:w="1199"/>
      </w:tblGrid>
      <w:tr w:rsidR="003B0ACB" w:rsidRPr="00E73868" w14:paraId="37D584C5" w14:textId="77777777" w:rsidTr="00D66045">
        <w:trPr>
          <w:jc w:val="center"/>
        </w:trPr>
        <w:tc>
          <w:tcPr>
            <w:tcW w:w="1631" w:type="dxa"/>
            <w:shd w:val="clear" w:color="auto" w:fill="auto"/>
          </w:tcPr>
          <w:p w14:paraId="53AE4CA7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Étkezés napja</w:t>
            </w:r>
          </w:p>
        </w:tc>
        <w:tc>
          <w:tcPr>
            <w:tcW w:w="1137" w:type="dxa"/>
            <w:shd w:val="clear" w:color="auto" w:fill="auto"/>
          </w:tcPr>
          <w:p w14:paraId="60BF9768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Hétfő</w:t>
            </w:r>
          </w:p>
        </w:tc>
        <w:tc>
          <w:tcPr>
            <w:tcW w:w="1127" w:type="dxa"/>
            <w:shd w:val="clear" w:color="auto" w:fill="auto"/>
          </w:tcPr>
          <w:p w14:paraId="31204A79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Kedd</w:t>
            </w:r>
          </w:p>
        </w:tc>
        <w:tc>
          <w:tcPr>
            <w:tcW w:w="1139" w:type="dxa"/>
            <w:shd w:val="clear" w:color="auto" w:fill="auto"/>
          </w:tcPr>
          <w:p w14:paraId="3ED5C7B1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Szerda</w:t>
            </w:r>
          </w:p>
        </w:tc>
        <w:tc>
          <w:tcPr>
            <w:tcW w:w="1199" w:type="dxa"/>
            <w:shd w:val="clear" w:color="auto" w:fill="auto"/>
          </w:tcPr>
          <w:p w14:paraId="2A5AB2EF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Csütörtök</w:t>
            </w:r>
          </w:p>
        </w:tc>
        <w:tc>
          <w:tcPr>
            <w:tcW w:w="1199" w:type="dxa"/>
            <w:shd w:val="clear" w:color="auto" w:fill="auto"/>
          </w:tcPr>
          <w:p w14:paraId="748F484C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Péntek</w:t>
            </w:r>
          </w:p>
        </w:tc>
      </w:tr>
      <w:tr w:rsidR="003B0ACB" w:rsidRPr="00E73868" w14:paraId="5479EAA2" w14:textId="77777777" w:rsidTr="00D66045">
        <w:trPr>
          <w:jc w:val="center"/>
        </w:trPr>
        <w:tc>
          <w:tcPr>
            <w:tcW w:w="1631" w:type="dxa"/>
            <w:shd w:val="clear" w:color="auto" w:fill="auto"/>
          </w:tcPr>
          <w:p w14:paraId="15534878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Lemondható</w:t>
            </w:r>
          </w:p>
        </w:tc>
        <w:tc>
          <w:tcPr>
            <w:tcW w:w="1137" w:type="dxa"/>
            <w:shd w:val="clear" w:color="auto" w:fill="auto"/>
          </w:tcPr>
          <w:p w14:paraId="370FE156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Péntek</w:t>
            </w:r>
          </w:p>
        </w:tc>
        <w:tc>
          <w:tcPr>
            <w:tcW w:w="1127" w:type="dxa"/>
            <w:shd w:val="clear" w:color="auto" w:fill="auto"/>
          </w:tcPr>
          <w:p w14:paraId="77446D7D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Hétfő</w:t>
            </w:r>
          </w:p>
        </w:tc>
        <w:tc>
          <w:tcPr>
            <w:tcW w:w="1139" w:type="dxa"/>
            <w:shd w:val="clear" w:color="auto" w:fill="auto"/>
          </w:tcPr>
          <w:p w14:paraId="17295F08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Kedd</w:t>
            </w:r>
          </w:p>
        </w:tc>
        <w:tc>
          <w:tcPr>
            <w:tcW w:w="1199" w:type="dxa"/>
            <w:shd w:val="clear" w:color="auto" w:fill="auto"/>
          </w:tcPr>
          <w:p w14:paraId="292F6AE2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Szerda</w:t>
            </w:r>
          </w:p>
        </w:tc>
        <w:tc>
          <w:tcPr>
            <w:tcW w:w="1199" w:type="dxa"/>
            <w:shd w:val="clear" w:color="auto" w:fill="auto"/>
          </w:tcPr>
          <w:p w14:paraId="1B2423B1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Csütörtök</w:t>
            </w:r>
          </w:p>
        </w:tc>
      </w:tr>
      <w:tr w:rsidR="003B0ACB" w:rsidRPr="00E73868" w14:paraId="1A4EE12B" w14:textId="77777777" w:rsidTr="00D66045">
        <w:trPr>
          <w:jc w:val="center"/>
        </w:trPr>
        <w:tc>
          <w:tcPr>
            <w:tcW w:w="1631" w:type="dxa"/>
            <w:shd w:val="clear" w:color="auto" w:fill="auto"/>
          </w:tcPr>
          <w:p w14:paraId="642B1E91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Telefonon</w:t>
            </w:r>
          </w:p>
          <w:p w14:paraId="65409915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0628400056</w:t>
            </w:r>
          </w:p>
          <w:p w14:paraId="7A3DB6DB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06308160453</w:t>
            </w:r>
          </w:p>
        </w:tc>
        <w:tc>
          <w:tcPr>
            <w:tcW w:w="1137" w:type="dxa"/>
            <w:shd w:val="clear" w:color="auto" w:fill="auto"/>
          </w:tcPr>
          <w:p w14:paraId="2C9CF5E8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 xml:space="preserve">délelőtt </w:t>
            </w:r>
          </w:p>
          <w:p w14:paraId="1C9292FC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9 óráig</w:t>
            </w:r>
          </w:p>
        </w:tc>
        <w:tc>
          <w:tcPr>
            <w:tcW w:w="1127" w:type="dxa"/>
            <w:shd w:val="clear" w:color="auto" w:fill="auto"/>
          </w:tcPr>
          <w:p w14:paraId="3E1D8EE3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 xml:space="preserve">délelőtt </w:t>
            </w:r>
          </w:p>
          <w:p w14:paraId="0EFF5CEE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9 óráig</w:t>
            </w:r>
          </w:p>
        </w:tc>
        <w:tc>
          <w:tcPr>
            <w:tcW w:w="1139" w:type="dxa"/>
            <w:shd w:val="clear" w:color="auto" w:fill="auto"/>
          </w:tcPr>
          <w:p w14:paraId="759CCE5B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 xml:space="preserve">délelőtt </w:t>
            </w:r>
          </w:p>
          <w:p w14:paraId="1BA5663B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9 óráig</w:t>
            </w:r>
          </w:p>
        </w:tc>
        <w:tc>
          <w:tcPr>
            <w:tcW w:w="1199" w:type="dxa"/>
            <w:shd w:val="clear" w:color="auto" w:fill="auto"/>
          </w:tcPr>
          <w:p w14:paraId="334FB1F0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 xml:space="preserve">délelőtt </w:t>
            </w:r>
          </w:p>
          <w:p w14:paraId="136A0920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9 óráig</w:t>
            </w:r>
          </w:p>
        </w:tc>
        <w:tc>
          <w:tcPr>
            <w:tcW w:w="1199" w:type="dxa"/>
            <w:shd w:val="clear" w:color="auto" w:fill="auto"/>
          </w:tcPr>
          <w:p w14:paraId="65ECC84B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 xml:space="preserve">délelőtt </w:t>
            </w:r>
          </w:p>
          <w:p w14:paraId="47CCE3E0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9 óráig</w:t>
            </w:r>
          </w:p>
        </w:tc>
      </w:tr>
      <w:tr w:rsidR="003B0ACB" w:rsidRPr="00E73868" w14:paraId="346EAB79" w14:textId="77777777" w:rsidTr="00D66045">
        <w:trPr>
          <w:jc w:val="center"/>
        </w:trPr>
        <w:tc>
          <w:tcPr>
            <w:tcW w:w="1631" w:type="dxa"/>
            <w:shd w:val="clear" w:color="auto" w:fill="auto"/>
          </w:tcPr>
          <w:p w14:paraId="5F20EB76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Weben, Appon</w:t>
            </w:r>
          </w:p>
        </w:tc>
        <w:tc>
          <w:tcPr>
            <w:tcW w:w="1137" w:type="dxa"/>
            <w:shd w:val="clear" w:color="auto" w:fill="auto"/>
          </w:tcPr>
          <w:p w14:paraId="0CF5FA97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délelőtt</w:t>
            </w:r>
          </w:p>
          <w:p w14:paraId="539B3BD6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10 óráig</w:t>
            </w:r>
          </w:p>
        </w:tc>
        <w:tc>
          <w:tcPr>
            <w:tcW w:w="1127" w:type="dxa"/>
            <w:shd w:val="clear" w:color="auto" w:fill="auto"/>
          </w:tcPr>
          <w:p w14:paraId="05535770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délelőtt</w:t>
            </w:r>
          </w:p>
          <w:p w14:paraId="694E1D3B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10 óráig</w:t>
            </w:r>
          </w:p>
        </w:tc>
        <w:tc>
          <w:tcPr>
            <w:tcW w:w="1139" w:type="dxa"/>
            <w:shd w:val="clear" w:color="auto" w:fill="auto"/>
          </w:tcPr>
          <w:p w14:paraId="74C44D74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délelőtt</w:t>
            </w:r>
          </w:p>
          <w:p w14:paraId="29DC3FFF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10 óráig</w:t>
            </w:r>
          </w:p>
        </w:tc>
        <w:tc>
          <w:tcPr>
            <w:tcW w:w="1199" w:type="dxa"/>
            <w:shd w:val="clear" w:color="auto" w:fill="auto"/>
          </w:tcPr>
          <w:p w14:paraId="018FE000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délelőtt</w:t>
            </w:r>
          </w:p>
          <w:p w14:paraId="0791029F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10 óráig</w:t>
            </w:r>
          </w:p>
        </w:tc>
        <w:tc>
          <w:tcPr>
            <w:tcW w:w="1199" w:type="dxa"/>
            <w:shd w:val="clear" w:color="auto" w:fill="auto"/>
          </w:tcPr>
          <w:p w14:paraId="611E3E17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délelőtt</w:t>
            </w:r>
          </w:p>
          <w:p w14:paraId="6040E3C3" w14:textId="77777777" w:rsidR="003B0ACB" w:rsidRPr="00E73868" w:rsidRDefault="003B0ACB" w:rsidP="00D66045">
            <w:pPr>
              <w:pStyle w:val="Szvegtrzs"/>
              <w:rPr>
                <w:rFonts w:ascii="Times New Roman" w:hAnsi="Times New Roman"/>
                <w:sz w:val="24"/>
                <w:szCs w:val="24"/>
              </w:rPr>
            </w:pPr>
            <w:r w:rsidRPr="00E73868">
              <w:rPr>
                <w:rFonts w:ascii="Times New Roman" w:hAnsi="Times New Roman"/>
                <w:sz w:val="24"/>
                <w:szCs w:val="24"/>
              </w:rPr>
              <w:t>10 óráig</w:t>
            </w:r>
          </w:p>
        </w:tc>
      </w:tr>
    </w:tbl>
    <w:p w14:paraId="14B50F8F" w14:textId="77777777" w:rsidR="001F5758" w:rsidRPr="00761D46" w:rsidRDefault="001F5758">
      <w:pPr>
        <w:rPr>
          <w:sz w:val="24"/>
          <w:szCs w:val="24"/>
        </w:rPr>
      </w:pPr>
    </w:p>
    <w:sectPr w:rsidR="001F5758" w:rsidRPr="00761D46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1C2A" w14:textId="77777777" w:rsidR="00A43F5F" w:rsidRDefault="00A43F5F" w:rsidP="00F718D0">
      <w:r>
        <w:separator/>
      </w:r>
    </w:p>
  </w:endnote>
  <w:endnote w:type="continuationSeparator" w:id="0">
    <w:p w14:paraId="1782412D" w14:textId="77777777" w:rsidR="00A43F5F" w:rsidRDefault="00A43F5F" w:rsidP="00F7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9C29" w14:textId="77777777" w:rsidR="00A43F5F" w:rsidRDefault="00A43F5F" w:rsidP="00F718D0">
      <w:r>
        <w:separator/>
      </w:r>
    </w:p>
  </w:footnote>
  <w:footnote w:type="continuationSeparator" w:id="0">
    <w:p w14:paraId="668CB7A2" w14:textId="77777777" w:rsidR="00A43F5F" w:rsidRDefault="00A43F5F" w:rsidP="00F7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95E6" w14:textId="77777777" w:rsidR="00F718D0" w:rsidRDefault="00F718D0">
    <w:pPr>
      <w:spacing w:line="264" w:lineRule="auto"/>
    </w:pPr>
    <w:r>
      <w:rPr>
        <w:noProof/>
        <w:color w:val="000000"/>
      </w:rPr>
      <w:drawing>
        <wp:inline distT="0" distB="0" distL="0" distR="0" wp14:anchorId="68366D6D" wp14:editId="0B10CFEF">
          <wp:extent cx="885825" cy="708406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829" cy="71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5B56E" wp14:editId="390DF9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1428320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</w:rPr>
        <w:alias w:val="Cím"/>
        <w:id w:val="15524250"/>
        <w:placeholder>
          <w:docPart w:val="7658FEE6C82A41868BCF2A2FEA1462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</w:rPr>
          <w:t>Aszód Város Önkormányzat Gyermekétkeztetési Intézménye</w:t>
        </w:r>
      </w:sdtContent>
    </w:sdt>
  </w:p>
  <w:p w14:paraId="7ED07FBA" w14:textId="77777777" w:rsidR="00F718D0" w:rsidRDefault="00C845CF">
    <w:pPr>
      <w:pStyle w:val="lfej"/>
    </w:pPr>
    <w:hyperlink r:id="rId2" w:history="1">
      <w:r w:rsidR="00F718D0" w:rsidRPr="00F01B8A">
        <w:rPr>
          <w:rStyle w:val="Hiperhivatkozs"/>
        </w:rPr>
        <w:t>gyermeketkeztetes@aszod.hu</w:t>
      </w:r>
    </w:hyperlink>
    <w:r w:rsidR="00F718D0">
      <w:t xml:space="preserve"> </w:t>
    </w:r>
    <w:hyperlink r:id="rId3" w:history="1">
      <w:r w:rsidR="00F718D0" w:rsidRPr="00F01B8A">
        <w:rPr>
          <w:rStyle w:val="Hiperhivatkozs"/>
        </w:rPr>
        <w:t>etkezesinfo@aszod.hu</w:t>
      </w:r>
    </w:hyperlink>
    <w:r w:rsidR="00F718D0">
      <w:t xml:space="preserve"> 06-30-216-1390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8F2"/>
    <w:multiLevelType w:val="multilevel"/>
    <w:tmpl w:val="A682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631A4"/>
    <w:multiLevelType w:val="hybridMultilevel"/>
    <w:tmpl w:val="77B61A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A0B"/>
    <w:multiLevelType w:val="hybridMultilevel"/>
    <w:tmpl w:val="57AE2E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71ADF"/>
    <w:multiLevelType w:val="multilevel"/>
    <w:tmpl w:val="398ACC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D7CCE"/>
    <w:multiLevelType w:val="hybridMultilevel"/>
    <w:tmpl w:val="7774429C"/>
    <w:lvl w:ilvl="0" w:tplc="FD5C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C8"/>
    <w:rsid w:val="000E6383"/>
    <w:rsid w:val="00102FE5"/>
    <w:rsid w:val="001F5758"/>
    <w:rsid w:val="002B469B"/>
    <w:rsid w:val="002C151D"/>
    <w:rsid w:val="003B0ACB"/>
    <w:rsid w:val="004B2E4A"/>
    <w:rsid w:val="00656BA3"/>
    <w:rsid w:val="00672455"/>
    <w:rsid w:val="007203CB"/>
    <w:rsid w:val="00761D46"/>
    <w:rsid w:val="007B5790"/>
    <w:rsid w:val="00881586"/>
    <w:rsid w:val="009A4A68"/>
    <w:rsid w:val="00A43F5F"/>
    <w:rsid w:val="00AD7F20"/>
    <w:rsid w:val="00B07129"/>
    <w:rsid w:val="00C845CF"/>
    <w:rsid w:val="00CB1DC8"/>
    <w:rsid w:val="00CB2EA6"/>
    <w:rsid w:val="00DD5C87"/>
    <w:rsid w:val="00F32529"/>
    <w:rsid w:val="00F718D0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812309"/>
  <w15:chartTrackingRefBased/>
  <w15:docId w15:val="{F2F0244C-3BD3-4572-B67C-807A3EB3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1DC8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CB1DC8"/>
    <w:pPr>
      <w:keepNext/>
      <w:keepLines/>
      <w:spacing w:line="220" w:lineRule="atLeast"/>
      <w:jc w:val="left"/>
      <w:outlineLvl w:val="1"/>
    </w:pPr>
    <w:rPr>
      <w:rFonts w:ascii="Arial Black" w:hAnsi="Arial Black"/>
      <w:spacing w:val="-10"/>
      <w:kern w:val="20"/>
      <w:sz w:val="18"/>
    </w:rPr>
  </w:style>
  <w:style w:type="paragraph" w:styleId="Cmsor3">
    <w:name w:val="heading 3"/>
    <w:basedOn w:val="Norml"/>
    <w:next w:val="Szvegtrzs"/>
    <w:link w:val="Cmsor3Char"/>
    <w:qFormat/>
    <w:rsid w:val="00CB1DC8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B1DC8"/>
    <w:pPr>
      <w:spacing w:after="220" w:line="220" w:lineRule="atLeast"/>
    </w:pPr>
  </w:style>
  <w:style w:type="character" w:customStyle="1" w:styleId="SzvegtrzsChar">
    <w:name w:val="Szövegtörzs Char"/>
    <w:basedOn w:val="Bekezdsalapbettpusa"/>
    <w:link w:val="Szvegtrzs"/>
    <w:rsid w:val="00CB1DC8"/>
    <w:rPr>
      <w:rFonts w:ascii="Arial" w:eastAsia="Times New Roman" w:hAnsi="Arial" w:cs="Times New Roman"/>
      <w:spacing w:val="-5"/>
      <w:sz w:val="20"/>
      <w:szCs w:val="20"/>
    </w:rPr>
  </w:style>
  <w:style w:type="paragraph" w:styleId="Dtum">
    <w:name w:val="Date"/>
    <w:basedOn w:val="Norml"/>
    <w:next w:val="Norml"/>
    <w:link w:val="DtumChar"/>
    <w:rsid w:val="00CB1DC8"/>
    <w:pPr>
      <w:spacing w:after="220" w:line="220" w:lineRule="atLeast"/>
    </w:pPr>
  </w:style>
  <w:style w:type="character" w:customStyle="1" w:styleId="DtumChar">
    <w:name w:val="Dátum Char"/>
    <w:basedOn w:val="Bekezdsalapbettpusa"/>
    <w:link w:val="Dtum"/>
    <w:rsid w:val="00CB1DC8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CB1DC8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character" w:customStyle="1" w:styleId="Cmsor3Char">
    <w:name w:val="Címsor 3 Char"/>
    <w:basedOn w:val="Bekezdsalapbettpusa"/>
    <w:link w:val="Cmsor3"/>
    <w:rsid w:val="00CB1DC8"/>
    <w:rPr>
      <w:rFonts w:ascii="Arial" w:eastAsia="Times New Roman" w:hAnsi="Arial" w:cs="Times New Roman"/>
      <w:spacing w:val="-10"/>
      <w:kern w:val="20"/>
      <w:szCs w:val="20"/>
    </w:rPr>
  </w:style>
  <w:style w:type="paragraph" w:styleId="NormlWeb">
    <w:name w:val="Normal (Web)"/>
    <w:basedOn w:val="Norml"/>
    <w:uiPriority w:val="99"/>
    <w:rsid w:val="00CB1DC8"/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18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18D0"/>
    <w:rPr>
      <w:rFonts w:ascii="Arial" w:eastAsia="Times New Roman" w:hAnsi="Arial" w:cs="Times New Roman"/>
      <w:spacing w:val="-5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F718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18D0"/>
    <w:rPr>
      <w:rFonts w:ascii="Arial" w:eastAsia="Times New Roman" w:hAnsi="Arial" w:cs="Times New Roman"/>
      <w:spacing w:val="-5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718D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18D0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8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8D0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700031.TV&amp;timeshift=20180701" TargetMode="External"/><Relationship Id="rId13" Type="http://schemas.openxmlformats.org/officeDocument/2006/relationships/hyperlink" Target="https://net.jogtar.hu/jogszabaly?docid=99700031.TV&amp;timeshift=2018070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net.jogtar.hu/jogszabaly?docid=99700031.TV&amp;timeshift=20180701" TargetMode="External"/><Relationship Id="rId12" Type="http://schemas.openxmlformats.org/officeDocument/2006/relationships/hyperlink" Target="https://net.jogtar.hu/jogszabaly?docid=99700031.TV&amp;timeshift=20180701" TargetMode="External"/><Relationship Id="rId17" Type="http://schemas.openxmlformats.org/officeDocument/2006/relationships/hyperlink" Target="mailto:etkezesinfo@aszod.h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.jogtar.hu/jogszabaly?docid=99700031.TV&amp;timeshift=201807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t.jogtar.hu/jogszabaly?docid=99700031.TV&amp;timeshift=20180701" TargetMode="External"/><Relationship Id="rId10" Type="http://schemas.openxmlformats.org/officeDocument/2006/relationships/hyperlink" Target="https://net.jogtar.hu/jogszabaly?docid=99700031.TV&amp;timeshift=2018070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99700031.TV&amp;timeshift=20180701" TargetMode="External"/><Relationship Id="rId14" Type="http://schemas.openxmlformats.org/officeDocument/2006/relationships/hyperlink" Target="https://net.jogtar.hu/jogszabaly?docid=99700031.TV&amp;timeshift=2018070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tkezesinfo@aszod.hu" TargetMode="External"/><Relationship Id="rId2" Type="http://schemas.openxmlformats.org/officeDocument/2006/relationships/hyperlink" Target="mailto:gyermeketkeztetes@aszod.hu" TargetMode="External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58FEE6C82A41868BCF2A2FEA1462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955EB8-2777-450C-BAA9-BBD1CF9C63BE}"/>
      </w:docPartPr>
      <w:docPartBody>
        <w:p w:rsidR="00F6774F" w:rsidRDefault="004054AF" w:rsidP="004054AF">
          <w:pPr>
            <w:pStyle w:val="7658FEE6C82A41868BCF2A2FEA146287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F"/>
    <w:rsid w:val="00102FE5"/>
    <w:rsid w:val="004054AF"/>
    <w:rsid w:val="00461D69"/>
    <w:rsid w:val="00560F1F"/>
    <w:rsid w:val="00CB2EA6"/>
    <w:rsid w:val="00F6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658FEE6C82A41868BCF2A2FEA146287">
    <w:name w:val="7658FEE6C82A41868BCF2A2FEA146287"/>
    <w:rsid w:val="00405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10768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Aszód Város Önkormányzat Gyermekétkeztetési Intézménye</vt:lpstr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Aszód Város Önkormányzat Gyermekétkeztetési Intézménye</dc:title>
  <dc:subject/>
  <dc:creator>Olah Reka</dc:creator>
  <cp:keywords/>
  <dc:description/>
  <cp:lastModifiedBy>Olah Reka</cp:lastModifiedBy>
  <cp:revision>2</cp:revision>
  <cp:lastPrinted>2023-04-26T08:48:00Z</cp:lastPrinted>
  <dcterms:created xsi:type="dcterms:W3CDTF">2026-05-12T10:40:00Z</dcterms:created>
  <dcterms:modified xsi:type="dcterms:W3CDTF">2026-05-12T10:40:00Z</dcterms:modified>
</cp:coreProperties>
</file>